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EE19A" w14:textId="68D092B3" w:rsidR="00A77B3E" w:rsidRPr="000B04BF" w:rsidRDefault="000B04BF">
      <w:pPr>
        <w:ind w:left="5669"/>
        <w:jc w:val="left"/>
        <w:rPr>
          <w:b/>
          <w:i/>
          <w:sz w:val="20"/>
          <w:u w:val="single"/>
        </w:rPr>
      </w:pPr>
      <w:r w:rsidRPr="000B04BF">
        <w:rPr>
          <w:b/>
          <w:i/>
          <w:sz w:val="20"/>
        </w:rPr>
        <w:t xml:space="preserve">                                                                              </w:t>
      </w:r>
      <w:r w:rsidR="00543753" w:rsidRPr="000B04BF">
        <w:rPr>
          <w:b/>
          <w:i/>
          <w:sz w:val="20"/>
          <w:u w:val="single"/>
        </w:rPr>
        <w:t>Projekt</w:t>
      </w:r>
    </w:p>
    <w:p w14:paraId="3FD1A4A4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C529F8B" w14:textId="47279D3B" w:rsidR="00A77B3E" w:rsidRDefault="00A77B3E">
      <w:pPr>
        <w:ind w:left="5669"/>
        <w:jc w:val="left"/>
        <w:rPr>
          <w:sz w:val="20"/>
        </w:rPr>
      </w:pPr>
    </w:p>
    <w:p w14:paraId="58BF3EC2" w14:textId="77777777" w:rsidR="00A77B3E" w:rsidRDefault="00543753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3BD77936" w14:textId="77777777" w:rsidR="00A77B3E" w:rsidRDefault="00543753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5451D333" w14:textId="77777777" w:rsidR="00A77B3E" w:rsidRDefault="00543753">
      <w:pPr>
        <w:keepNext/>
        <w:spacing w:after="480"/>
        <w:jc w:val="center"/>
      </w:pPr>
      <w:r>
        <w:rPr>
          <w:b/>
        </w:rPr>
        <w:t>w sprawie zwolnień z podatku od nieruchomości na terenie strefy gospodarczej w Czachorowie</w:t>
      </w:r>
    </w:p>
    <w:p w14:paraId="62202969" w14:textId="77777777" w:rsidR="00A77B3E" w:rsidRDefault="00543753">
      <w:pPr>
        <w:keepLines/>
        <w:spacing w:before="120" w:after="120"/>
        <w:ind w:firstLine="227"/>
      </w:pPr>
      <w:r>
        <w:t>Na podstawie: art. 18 ust.2 pkt 8 i art. 40 ust.1 ustawy z dnia 8 marca 1990 r. o samorządzie gminnym (tekst jednolity Dz. U. z 2024 r., poz. 609 ze zmianą), art. 7 ust. 3 ustawy z dnia 12 stycznia  1991 r. o podatkach i opłatach lokalnych (tekst jednolity Dz. U. z 2023 r., poz. 2023 ze zmianami)</w:t>
      </w:r>
    </w:p>
    <w:p w14:paraId="06E191D7" w14:textId="77777777" w:rsidR="00A77B3E" w:rsidRDefault="00543753">
      <w:pPr>
        <w:spacing w:before="120" w:after="120"/>
        <w:ind w:firstLine="227"/>
      </w:pPr>
      <w:r>
        <w:t>Rada Miejska uchwala, co następuje:</w:t>
      </w:r>
    </w:p>
    <w:p w14:paraId="16A49FC7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Zwalnia się z podatku od nieruchomości grunty, budynki i budowle związane z prowadzeniem działalności gospodarczej w obrębie strefy gospodarczej w Czachorowie.</w:t>
      </w:r>
    </w:p>
    <w:p w14:paraId="44925163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Zwolnienie, o którym mowa w ust. 1 przysługuje przez okres pięciu lat licząc od powstania obowiązku podatkowego dotyczącego inwestycji gospodarczej na przedmiotowym terenie.</w:t>
      </w:r>
    </w:p>
    <w:p w14:paraId="3C49105E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Granice strefy gospodarczej w Czachorowie określa załącznik do uchwały.</w:t>
      </w:r>
    </w:p>
    <w:p w14:paraId="5A05B1F9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Jeżeli pomoc udzielona na podstawie niniejszej uchwały jest pomocą publiczną, to stanowi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, a jej udzielenie następuje zgodnie z warunkami określonymi w rozporządzeniu Komisji Europejskiej nr 2023/2831 z dnia 13 grudnia 2023 roku w sprawie stosowania art. 107 i 108 Traktatu o funkcjonowaniu Unii Europejskiej do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(Dz. Urz. UE L nr 2023/2831 z dnia 15 grudnia 2023 r.)</w:t>
      </w:r>
    </w:p>
    <w:p w14:paraId="278996C5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t>1. </w:t>
      </w:r>
      <w:r>
        <w:rPr>
          <w:color w:val="000000"/>
          <w:u w:color="000000"/>
        </w:rPr>
        <w:t xml:space="preserve">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w rozumieniu rozporządzenia Komisji (UE) nr 2023/2831, ma obowiązek przedłożenia:</w:t>
      </w:r>
    </w:p>
    <w:p w14:paraId="6469B9F6" w14:textId="77777777" w:rsidR="00A77B3E" w:rsidRDefault="0054375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zaświadczeń albo oświadczeń, o których mowa w art. 37 ust.1 ustawy z dnia 30 kwietnia 2004 r.  postępowanie w sprawach dotyczących pomocy publicznej (t. j. Dz.U.2023.702 );</w:t>
      </w:r>
    </w:p>
    <w:p w14:paraId="47100DA0" w14:textId="77777777" w:rsidR="00A77B3E" w:rsidRDefault="0054375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informacji określonych w rozporządzeniu Rady Ministrów z dnia 29 marca 2010 r. w sprawie zakresu informacji przedstawianych przez podmiot ubiegający się o 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2024.40).</w:t>
      </w:r>
    </w:p>
    <w:p w14:paraId="4DE7853F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Przez okres korzystania z 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podatnik jest zobowiązany do przedkładania do dnia 31 stycznia każdego roku podatkowego zaświadczeń albo oświadczeń i informacji, o których mowa w ust. 1.</w:t>
      </w:r>
    </w:p>
    <w:p w14:paraId="45EF9EB9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W przypadku przekroczenia dopuszczalnego progu pomocy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oraz uzyskania innej pomocy publicznej w odniesieniu do tych samych kosztów kwalifikowanych, na pokrycie których przeznaczona jest pomoc de </w:t>
      </w:r>
      <w:proofErr w:type="spellStart"/>
      <w:r>
        <w:rPr>
          <w:color w:val="000000"/>
          <w:u w:color="000000"/>
        </w:rPr>
        <w:t>minimis</w:t>
      </w:r>
      <w:proofErr w:type="spellEnd"/>
      <w:r>
        <w:rPr>
          <w:color w:val="000000"/>
          <w:u w:color="000000"/>
        </w:rPr>
        <w:t xml:space="preserve"> udzielana na podstawie uchwały, po terminie określonym w ust. 2, podatnik jest zobowiązany do poinformowania o tym fakcie organ udzielający pomoc na podstawie niniejszej uchwały w terminie 7 dni, przez złożenie  zaświadczeń o uzyskanej pomocy de </w:t>
      </w:r>
      <w:proofErr w:type="spellStart"/>
      <w:r>
        <w:rPr>
          <w:color w:val="000000"/>
          <w:u w:color="000000"/>
        </w:rPr>
        <w:t>minims</w:t>
      </w:r>
      <w:proofErr w:type="spellEnd"/>
      <w:r>
        <w:rPr>
          <w:color w:val="000000"/>
          <w:u w:color="000000"/>
        </w:rPr>
        <w:t xml:space="preserve"> lub złożenie oświadczenia o wielkości uzyskanej pomocy de </w:t>
      </w:r>
      <w:proofErr w:type="spellStart"/>
      <w:r>
        <w:rPr>
          <w:color w:val="000000"/>
          <w:u w:color="000000"/>
        </w:rPr>
        <w:t>minims</w:t>
      </w:r>
      <w:proofErr w:type="spellEnd"/>
      <w:r>
        <w:rPr>
          <w:color w:val="000000"/>
          <w:u w:color="000000"/>
        </w:rPr>
        <w:t xml:space="preserve"> albo stosownej informacji o uzyskaniu innej pomocy publicznej.</w:t>
      </w:r>
    </w:p>
    <w:p w14:paraId="14A8FB12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Podatnik, który wprowadził w błąd organ podatkowy co do spełnienia warunków uprawniających do uzyskania zwolnienia, traci prawo do zwolnienia za cały okres, przez jaki korzystał ze zwolnienia.</w:t>
      </w:r>
    </w:p>
    <w:p w14:paraId="31B4AF8A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Zwolnienie udzielone podatnikom, o których mowa w ust. 3 i 4 staje się zaległością podatkową zgodnie z przepisami ustawy z dnia 29 sierpnia 1997 r. – Ordynacja podatkowa (t. j. Dz. U. z 2023 r., poz. 2383 ze zmianami) i podlega zwrotowi do budżetu gminy Gostyń.</w:t>
      </w:r>
    </w:p>
    <w:p w14:paraId="7BBF1E57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Gostynia.</w:t>
      </w:r>
    </w:p>
    <w:p w14:paraId="6DFBEE4F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Rady Miejskiej w Gostyniu nr XXXVIII/562/14 z dnia 30 czerwca 2014 roku w sprawie zwolnień z podatku od nieruchomości na terenie strefy gospodarczej w Czachorowie.</w:t>
      </w:r>
    </w:p>
    <w:p w14:paraId="74F22C88" w14:textId="77777777" w:rsidR="00A77B3E" w:rsidRDefault="005437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D31DE6" w14:paraId="5B850AEC" w14:textId="77777777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9A3438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762A86C" w14:textId="59C472CE"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14:paraId="7EE42646" w14:textId="77777777" w:rsidR="00D31DE6" w:rsidRDefault="00D31DE6"/>
          <w:p w14:paraId="119D52FA" w14:textId="2B4E3C13" w:rsidR="00D31DE6" w:rsidRDefault="00D31DE6" w:rsidP="000B04BF"/>
        </w:tc>
      </w:tr>
    </w:tbl>
    <w:p w14:paraId="58C01902" w14:textId="77777777" w:rsidR="00A77B3E" w:rsidRDefault="00A77B3E">
      <w:pPr>
        <w:rPr>
          <w:color w:val="000000"/>
          <w:u w:color="000000"/>
        </w:rPr>
      </w:pPr>
    </w:p>
    <w:p w14:paraId="0B76F41C" w14:textId="77777777" w:rsidR="000B04BF" w:rsidRPr="000B04BF" w:rsidRDefault="000B04BF" w:rsidP="000B04BF"/>
    <w:p w14:paraId="50A838C9" w14:textId="77777777" w:rsidR="000B04BF" w:rsidRPr="000B04BF" w:rsidRDefault="000B04BF" w:rsidP="000B04BF"/>
    <w:p w14:paraId="2ADA3901" w14:textId="77777777" w:rsidR="000B04BF" w:rsidRPr="000B04BF" w:rsidRDefault="000B04BF" w:rsidP="000B04BF"/>
    <w:p w14:paraId="24C0A2FF" w14:textId="77777777" w:rsidR="000B04BF" w:rsidRPr="000B04BF" w:rsidRDefault="000B04BF" w:rsidP="000B04BF"/>
    <w:p w14:paraId="7F053D19" w14:textId="77777777" w:rsidR="000B04BF" w:rsidRPr="000B04BF" w:rsidRDefault="000B04BF" w:rsidP="000B04BF"/>
    <w:p w14:paraId="05BBEC27" w14:textId="77777777" w:rsidR="000B04BF" w:rsidRPr="000B04BF" w:rsidRDefault="000B04BF" w:rsidP="000B04BF"/>
    <w:p w14:paraId="051B21CC" w14:textId="77777777" w:rsidR="000B04BF" w:rsidRPr="000B04BF" w:rsidRDefault="000B04BF" w:rsidP="000B04BF"/>
    <w:p w14:paraId="0CFFFA79" w14:textId="77777777" w:rsidR="000B04BF" w:rsidRPr="000B04BF" w:rsidRDefault="000B04BF" w:rsidP="000B04BF"/>
    <w:p w14:paraId="3EA76891" w14:textId="77777777" w:rsidR="000B04BF" w:rsidRPr="000B04BF" w:rsidRDefault="000B04BF" w:rsidP="000B04BF"/>
    <w:p w14:paraId="798509C3" w14:textId="77777777" w:rsidR="000B04BF" w:rsidRPr="000B04BF" w:rsidRDefault="000B04BF" w:rsidP="000B04BF"/>
    <w:p w14:paraId="12A723C5" w14:textId="77777777" w:rsidR="000B04BF" w:rsidRPr="000B04BF" w:rsidRDefault="000B04BF" w:rsidP="000B04BF"/>
    <w:p w14:paraId="638277F6" w14:textId="77777777" w:rsidR="000B04BF" w:rsidRPr="000B04BF" w:rsidRDefault="000B04BF" w:rsidP="000B04BF"/>
    <w:p w14:paraId="1C9B0A45" w14:textId="77777777" w:rsidR="000B04BF" w:rsidRPr="000B04BF" w:rsidRDefault="000B04BF" w:rsidP="000B04BF"/>
    <w:p w14:paraId="413E54FA" w14:textId="77777777" w:rsidR="000B04BF" w:rsidRPr="000B04BF" w:rsidRDefault="000B04BF" w:rsidP="000B04BF"/>
    <w:p w14:paraId="5E6F3E00" w14:textId="77777777" w:rsidR="000B04BF" w:rsidRPr="000B04BF" w:rsidRDefault="000B04BF" w:rsidP="000B04BF"/>
    <w:p w14:paraId="5F5C6A94" w14:textId="77777777" w:rsidR="000B04BF" w:rsidRPr="000B04BF" w:rsidRDefault="000B04BF" w:rsidP="000B04BF"/>
    <w:p w14:paraId="5AAA461E" w14:textId="77777777" w:rsidR="000B04BF" w:rsidRPr="000B04BF" w:rsidRDefault="000B04BF" w:rsidP="000B04BF"/>
    <w:p w14:paraId="22B71467" w14:textId="77777777" w:rsidR="000B04BF" w:rsidRPr="000B04BF" w:rsidRDefault="000B04BF" w:rsidP="000B04BF"/>
    <w:p w14:paraId="7D06C20B" w14:textId="77777777" w:rsidR="000B04BF" w:rsidRPr="000B04BF" w:rsidRDefault="000B04BF" w:rsidP="000B04BF"/>
    <w:p w14:paraId="02288F8E" w14:textId="77777777" w:rsidR="000B04BF" w:rsidRPr="000B04BF" w:rsidRDefault="000B04BF" w:rsidP="000B04BF"/>
    <w:p w14:paraId="53B06908" w14:textId="77777777" w:rsidR="000B04BF" w:rsidRPr="000B04BF" w:rsidRDefault="000B04BF" w:rsidP="000B04BF"/>
    <w:p w14:paraId="51C51F05" w14:textId="77777777" w:rsidR="000B04BF" w:rsidRPr="000B04BF" w:rsidRDefault="000B04BF" w:rsidP="000B04BF"/>
    <w:p w14:paraId="51A59CFE" w14:textId="77777777" w:rsidR="000B04BF" w:rsidRPr="000B04BF" w:rsidRDefault="000B04BF" w:rsidP="000B04BF"/>
    <w:p w14:paraId="51F50060" w14:textId="77777777" w:rsidR="000B04BF" w:rsidRPr="000B04BF" w:rsidRDefault="000B04BF" w:rsidP="000B04BF"/>
    <w:p w14:paraId="38C2509F" w14:textId="77777777" w:rsidR="000B04BF" w:rsidRPr="000B04BF" w:rsidRDefault="000B04BF" w:rsidP="000B04BF"/>
    <w:p w14:paraId="1B16B90A" w14:textId="77777777" w:rsidR="000B04BF" w:rsidRPr="000B04BF" w:rsidRDefault="000B04BF" w:rsidP="000B04BF"/>
    <w:p w14:paraId="1E7F7D1A" w14:textId="77777777" w:rsidR="000B04BF" w:rsidRPr="000B04BF" w:rsidRDefault="000B04BF" w:rsidP="000B04BF"/>
    <w:p w14:paraId="3F6DDB43" w14:textId="77777777" w:rsidR="000B04BF" w:rsidRPr="000B04BF" w:rsidRDefault="000B04BF" w:rsidP="000B04BF"/>
    <w:p w14:paraId="2623B243" w14:textId="77777777" w:rsidR="000B04BF" w:rsidRPr="000B04BF" w:rsidRDefault="000B04BF" w:rsidP="000B04BF"/>
    <w:p w14:paraId="713D5CEF" w14:textId="77777777" w:rsidR="000B04BF" w:rsidRPr="000B04BF" w:rsidRDefault="000B04BF" w:rsidP="000B04BF"/>
    <w:p w14:paraId="1367D89F" w14:textId="77777777" w:rsidR="000B04BF" w:rsidRPr="000B04BF" w:rsidRDefault="000B04BF" w:rsidP="000B04BF"/>
    <w:p w14:paraId="75A45374" w14:textId="77777777" w:rsidR="000B04BF" w:rsidRPr="000B04BF" w:rsidRDefault="000B04BF" w:rsidP="000B04BF"/>
    <w:p w14:paraId="13A86A8B" w14:textId="77777777" w:rsidR="000B04BF" w:rsidRPr="000B04BF" w:rsidRDefault="000B04BF" w:rsidP="000B04BF"/>
    <w:p w14:paraId="4E966838" w14:textId="77777777" w:rsidR="000B04BF" w:rsidRPr="000B04BF" w:rsidRDefault="000B04BF" w:rsidP="000B04BF"/>
    <w:p w14:paraId="71ADD5EC" w14:textId="77777777" w:rsidR="000B04BF" w:rsidRPr="000B04BF" w:rsidRDefault="000B04BF" w:rsidP="000B04BF"/>
    <w:p w14:paraId="2A8D631C" w14:textId="77777777" w:rsidR="000B04BF" w:rsidRPr="000B04BF" w:rsidRDefault="000B04BF" w:rsidP="000B04BF"/>
    <w:p w14:paraId="1FB6008D" w14:textId="77777777" w:rsidR="000B04BF" w:rsidRPr="000B04BF" w:rsidRDefault="000B04BF" w:rsidP="000B04BF"/>
    <w:p w14:paraId="3F990B28" w14:textId="77777777" w:rsidR="000B04BF" w:rsidRPr="000B04BF" w:rsidRDefault="000B04BF" w:rsidP="000B04BF"/>
    <w:p w14:paraId="5E77473E" w14:textId="77777777" w:rsidR="000B04BF" w:rsidRPr="000B04BF" w:rsidRDefault="000B04BF" w:rsidP="000B04BF"/>
    <w:p w14:paraId="71BD3B5D" w14:textId="77777777" w:rsidR="000B04BF" w:rsidRPr="000B04BF" w:rsidRDefault="000B04BF" w:rsidP="000B04BF"/>
    <w:p w14:paraId="7B7257D3" w14:textId="77777777" w:rsidR="000B04BF" w:rsidRPr="000B04BF" w:rsidRDefault="000B04BF" w:rsidP="000B04BF"/>
    <w:p w14:paraId="59E0F7FE" w14:textId="77777777" w:rsidR="000B04BF" w:rsidRPr="000B04BF" w:rsidRDefault="000B04BF" w:rsidP="000B04BF"/>
    <w:p w14:paraId="7C771922" w14:textId="77777777" w:rsidR="000B04BF" w:rsidRPr="000B04BF" w:rsidRDefault="000B04BF" w:rsidP="000B04BF"/>
    <w:p w14:paraId="6FC9207C" w14:textId="77777777" w:rsidR="000B04BF" w:rsidRPr="000B04BF" w:rsidRDefault="000B04BF" w:rsidP="000B04BF"/>
    <w:p w14:paraId="4374C308" w14:textId="77777777" w:rsidR="000B04BF" w:rsidRPr="000B04BF" w:rsidRDefault="000B04BF" w:rsidP="000B04BF"/>
    <w:p w14:paraId="2EF76DCF" w14:textId="77777777" w:rsidR="000B04BF" w:rsidRPr="000B04BF" w:rsidRDefault="000B04BF" w:rsidP="000B04BF"/>
    <w:p w14:paraId="57245F5D" w14:textId="77777777" w:rsidR="000B04BF" w:rsidRPr="000B04BF" w:rsidRDefault="000B04BF" w:rsidP="000B04BF"/>
    <w:p w14:paraId="13C66F0B" w14:textId="77777777" w:rsidR="000B04BF" w:rsidRDefault="000B04BF" w:rsidP="000B04BF">
      <w:pPr>
        <w:rPr>
          <w:color w:val="000000"/>
          <w:u w:color="000000"/>
        </w:rPr>
      </w:pPr>
    </w:p>
    <w:p w14:paraId="27B4C444" w14:textId="696B54F9" w:rsidR="000B04BF" w:rsidRPr="00DA4E4B" w:rsidRDefault="004E407D" w:rsidP="000B04BF">
      <w:pPr>
        <w:rPr>
          <w:color w:val="000000" w:themeColor="text1"/>
          <w:sz w:val="20"/>
          <w:szCs w:val="20"/>
          <w:u w:color="000000"/>
        </w:rPr>
      </w:pPr>
      <w:r w:rsidRPr="00DA4E4B">
        <w:rPr>
          <w:color w:val="000000" w:themeColor="text1"/>
          <w:sz w:val="20"/>
          <w:szCs w:val="20"/>
          <w:u w:color="000000"/>
        </w:rPr>
        <w:t>Opracowała: Małgorzata Łoniewska – kierownik referatu dochodów</w:t>
      </w:r>
    </w:p>
    <w:p w14:paraId="5CDA20CB" w14:textId="77777777" w:rsidR="000B04BF" w:rsidRPr="00DA4E4B" w:rsidRDefault="000B04BF" w:rsidP="000B04BF">
      <w:pPr>
        <w:rPr>
          <w:color w:val="000000" w:themeColor="text1"/>
          <w:sz w:val="20"/>
          <w:szCs w:val="20"/>
          <w:u w:color="000000"/>
        </w:rPr>
      </w:pPr>
    </w:p>
    <w:p w14:paraId="3728FF83" w14:textId="011F076E" w:rsidR="000B04BF" w:rsidRPr="00DA4E4B" w:rsidRDefault="000B04BF" w:rsidP="000B04BF">
      <w:pPr>
        <w:rPr>
          <w:color w:val="000000" w:themeColor="text1"/>
          <w:sz w:val="20"/>
          <w:szCs w:val="20"/>
          <w:u w:color="000000"/>
        </w:rPr>
      </w:pPr>
      <w:r w:rsidRPr="00DA4E4B">
        <w:rPr>
          <w:color w:val="000000" w:themeColor="text1"/>
          <w:sz w:val="20"/>
          <w:szCs w:val="20"/>
          <w:u w:color="000000"/>
        </w:rPr>
        <w:t>Opiniuję pozytywnie pod względem prawnym</w:t>
      </w:r>
      <w:r w:rsidR="00DA4E4B" w:rsidRPr="00DA4E4B">
        <w:rPr>
          <w:color w:val="000000" w:themeColor="text1"/>
          <w:sz w:val="20"/>
          <w:szCs w:val="20"/>
          <w:u w:color="000000"/>
        </w:rPr>
        <w:t xml:space="preserve"> elektronicznie</w:t>
      </w:r>
      <w:r w:rsidRPr="00DA4E4B">
        <w:rPr>
          <w:color w:val="000000" w:themeColor="text1"/>
          <w:sz w:val="20"/>
          <w:szCs w:val="20"/>
          <w:u w:color="000000"/>
        </w:rPr>
        <w:t xml:space="preserve">: w dniu  </w:t>
      </w:r>
      <w:r w:rsidR="00DA4E4B" w:rsidRPr="00DA4E4B">
        <w:rPr>
          <w:color w:val="000000" w:themeColor="text1"/>
          <w:sz w:val="20"/>
          <w:szCs w:val="20"/>
          <w:u w:color="000000"/>
        </w:rPr>
        <w:t xml:space="preserve">6 </w:t>
      </w:r>
      <w:r w:rsidRPr="00DA4E4B">
        <w:rPr>
          <w:color w:val="000000" w:themeColor="text1"/>
          <w:sz w:val="20"/>
          <w:szCs w:val="20"/>
          <w:u w:color="000000"/>
        </w:rPr>
        <w:t>czerwca 2024 r., radca prawny Jacek Woźniak</w:t>
      </w:r>
    </w:p>
    <w:p w14:paraId="3ADF106B" w14:textId="77777777" w:rsidR="000B04BF" w:rsidRPr="00DA4E4B" w:rsidRDefault="000B04BF" w:rsidP="000B04BF">
      <w:pPr>
        <w:rPr>
          <w:color w:val="000000" w:themeColor="text1"/>
          <w:sz w:val="20"/>
          <w:szCs w:val="20"/>
          <w:u w:color="000000"/>
        </w:rPr>
      </w:pPr>
    </w:p>
    <w:p w14:paraId="27CD042E" w14:textId="4908D117" w:rsidR="000B04BF" w:rsidRPr="00DA4E4B" w:rsidRDefault="000B04BF" w:rsidP="000B04BF">
      <w:pPr>
        <w:rPr>
          <w:color w:val="000000" w:themeColor="text1"/>
          <w:u w:color="000000"/>
        </w:rPr>
      </w:pPr>
      <w:r w:rsidRPr="00DA4E4B">
        <w:rPr>
          <w:color w:val="000000" w:themeColor="text1"/>
          <w:sz w:val="20"/>
          <w:szCs w:val="20"/>
          <w:u w:color="000000"/>
        </w:rPr>
        <w:t xml:space="preserve">Projekt przyjęty przez Burmistrza Gostynia w dniu </w:t>
      </w:r>
      <w:r w:rsidR="00DA4E4B" w:rsidRPr="00DA4E4B">
        <w:rPr>
          <w:color w:val="000000" w:themeColor="text1"/>
          <w:sz w:val="20"/>
          <w:szCs w:val="20"/>
          <w:u w:color="000000"/>
        </w:rPr>
        <w:t xml:space="preserve">7 </w:t>
      </w:r>
      <w:r w:rsidRPr="00DA4E4B">
        <w:rPr>
          <w:color w:val="000000" w:themeColor="text1"/>
          <w:sz w:val="20"/>
          <w:szCs w:val="20"/>
          <w:u w:color="000000"/>
        </w:rPr>
        <w:t>czerwca 2024r</w:t>
      </w:r>
      <w:r w:rsidRPr="00DA4E4B">
        <w:rPr>
          <w:color w:val="000000" w:themeColor="text1"/>
          <w:u w:color="000000"/>
        </w:rPr>
        <w:t>.</w:t>
      </w:r>
    </w:p>
    <w:p w14:paraId="74AAFCB5" w14:textId="77777777" w:rsidR="000B04BF" w:rsidRPr="00DA4E4B" w:rsidRDefault="000B04BF" w:rsidP="000B04BF">
      <w:pPr>
        <w:rPr>
          <w:color w:val="000000" w:themeColor="text1"/>
          <w:u w:color="000000"/>
        </w:rPr>
      </w:pPr>
    </w:p>
    <w:p w14:paraId="1A00F23A" w14:textId="77777777" w:rsidR="000B04BF" w:rsidRPr="000B04BF" w:rsidRDefault="000B04BF" w:rsidP="000B04BF">
      <w:pPr>
        <w:sectPr w:rsidR="000B04BF" w:rsidRPr="000B04BF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D4BFE52" w14:textId="77777777" w:rsidR="00D31DE6" w:rsidRDefault="00D31DE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7768662E" w14:textId="77777777" w:rsidR="00D31DE6" w:rsidRDefault="00543753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B24DD1B" w14:textId="77777777" w:rsidR="00D31DE6" w:rsidRDefault="00543753">
      <w:pPr>
        <w:spacing w:line="276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do Uchwały nr</w:t>
      </w:r>
    </w:p>
    <w:p w14:paraId="50435250" w14:textId="77777777" w:rsidR="00D31DE6" w:rsidRDefault="00543753">
      <w:pPr>
        <w:spacing w:line="276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Rady Miejskiej w Gostyniu</w:t>
      </w:r>
    </w:p>
    <w:p w14:paraId="41B9AA7E" w14:textId="77777777" w:rsidR="00D31DE6" w:rsidRDefault="00543753">
      <w:pPr>
        <w:spacing w:line="276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 dnia 20 czerwca 2024 r.</w:t>
      </w:r>
    </w:p>
    <w:p w14:paraId="0ACE7F0A" w14:textId="77777777" w:rsidR="00D31DE6" w:rsidRDefault="00D31DE6">
      <w:pPr>
        <w:spacing w:line="276" w:lineRule="auto"/>
        <w:jc w:val="center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2EEC5F40" w14:textId="77777777" w:rsidR="00D31DE6" w:rsidRDefault="00D31DE6">
      <w:pPr>
        <w:jc w:val="left"/>
        <w:rPr>
          <w:b/>
          <w:color w:val="000000"/>
          <w:szCs w:val="20"/>
          <w:shd w:val="clear" w:color="auto" w:fill="FFFFFF"/>
          <w:lang w:val="x-none" w:eastAsia="en-US" w:bidi="ar-SA"/>
        </w:rPr>
      </w:pPr>
    </w:p>
    <w:p w14:paraId="3D0EF211" w14:textId="77777777" w:rsidR="00D31DE6" w:rsidRDefault="00543753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w sprawie: zwolnień z podatku od nieruchomości na terenie strefy gospodarczej w  Czachorowie</w:t>
      </w:r>
    </w:p>
    <w:p w14:paraId="01694B86" w14:textId="77777777" w:rsidR="00D31DE6" w:rsidRDefault="00D31DE6">
      <w:pPr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F8302E3" w14:textId="77777777" w:rsidR="00D31DE6" w:rsidRDefault="00D31DE6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0128294" w14:textId="77777777" w:rsidR="00D31DE6" w:rsidRDefault="00D31DE6">
      <w:pPr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01282AFB" w14:textId="77777777" w:rsidR="00D31DE6" w:rsidRDefault="0054375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  Działając na podstawie art. 7 ust. 3 ustawy z 12 stycznia 1991 r. o podatkach i opłatach lokalnych, rada gminy może wprowadzić zwolnienia przedmiotowe w podatku od nieruchomości. </w:t>
      </w:r>
    </w:p>
    <w:p w14:paraId="7D059009" w14:textId="77777777" w:rsidR="00D31DE6" w:rsidRDefault="0054375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         Uchwała obejmuje zwolnienie z podatku od nieruchomości gruntów, budynków i budowli powstałych na obszarze strefy gospodarczej w Czachorowie. Wyznaczone w załączniku obszary objęte są w planach zagospodarowania przestrzennego z przeznaczeniem na działalność gospodarczą. </w:t>
      </w:r>
    </w:p>
    <w:p w14:paraId="59739398" w14:textId="77777777" w:rsidR="00D31DE6" w:rsidRDefault="00543753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Rozporządzenie Komisji (UE) 2023/2831 w sprawie stosowania art. 107 i 108 Traktatu o funkcjonowaniu Unii Europejskiej do pomocy de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minimis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zastąpiło rozporządzenie Komisji (UE) nr 1407/213, które przestało obowiązywać. W związku z powyższym należy  dostosować uchwałę w sprawie zwolnień z podatku od nieruchomości na terenie strefy gospodarczej w Czachorowie do obowiązujących przepisów. </w:t>
      </w:r>
    </w:p>
    <w:p w14:paraId="41F20A02" w14:textId="77777777" w:rsidR="00D31DE6" w:rsidRDefault="00D31DE6">
      <w:pPr>
        <w:spacing w:line="360" w:lineRule="auto"/>
        <w:jc w:val="center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D31DE6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4D600" w14:textId="77777777" w:rsidR="00543753" w:rsidRDefault="00543753">
      <w:r>
        <w:separator/>
      </w:r>
    </w:p>
  </w:endnote>
  <w:endnote w:type="continuationSeparator" w:id="0">
    <w:p w14:paraId="6C618165" w14:textId="77777777" w:rsidR="00543753" w:rsidRDefault="0054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31DE6" w14:paraId="2F144908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55E6496" w14:textId="77777777" w:rsidR="00D31DE6" w:rsidRDefault="00543753">
          <w:pPr>
            <w:jc w:val="left"/>
            <w:rPr>
              <w:sz w:val="18"/>
            </w:rPr>
          </w:pPr>
          <w:r>
            <w:rPr>
              <w:sz w:val="18"/>
            </w:rPr>
            <w:t>Id: 8BA24437-119D-4DF9-8B60-F4E9B219A7E4.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4145D54A" w14:textId="77777777" w:rsidR="00D31DE6" w:rsidRDefault="005437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4286E2" w14:textId="77777777" w:rsidR="00D31DE6" w:rsidRDefault="00D31DE6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D31DE6" w14:paraId="7721F5F2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4FF2139" w14:textId="77777777" w:rsidR="00D31DE6" w:rsidRDefault="00543753">
          <w:pPr>
            <w:jc w:val="left"/>
            <w:rPr>
              <w:sz w:val="18"/>
            </w:rPr>
          </w:pPr>
          <w:r>
            <w:rPr>
              <w:sz w:val="18"/>
            </w:rPr>
            <w:t>Id: 8BA24437-119D-4DF9-8B60-F4E9B219A7E4.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AAA6CEF" w14:textId="34A81415" w:rsidR="00D31DE6" w:rsidRDefault="005437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6CE53F1F" w14:textId="77777777" w:rsidR="00D31DE6" w:rsidRDefault="00D31DE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7B4CF" w14:textId="77777777" w:rsidR="00543753" w:rsidRDefault="00543753">
      <w:r>
        <w:separator/>
      </w:r>
    </w:p>
  </w:footnote>
  <w:footnote w:type="continuationSeparator" w:id="0">
    <w:p w14:paraId="75E3AB68" w14:textId="77777777" w:rsidR="00543753" w:rsidRDefault="0054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04BF"/>
    <w:rsid w:val="00471BC0"/>
    <w:rsid w:val="004E407D"/>
    <w:rsid w:val="00543753"/>
    <w:rsid w:val="00A05033"/>
    <w:rsid w:val="00A77B3E"/>
    <w:rsid w:val="00CA2A55"/>
    <w:rsid w:val="00D31DE6"/>
    <w:rsid w:val="00DA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03AC4"/>
  <w15:docId w15:val="{D4199F34-C078-4B9A-B150-376919C0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  z dnia 20 czerwca 2024 r.</dc:title>
  <dc:subject>w sprawie zwolnień z^podatku od nieruchomości na terenie strefy gospodarczej w^Czachorowie</dc:subject>
  <dc:creator>mmajewska</dc:creator>
  <cp:lastModifiedBy>Milena Majewska</cp:lastModifiedBy>
  <cp:revision>5</cp:revision>
  <dcterms:created xsi:type="dcterms:W3CDTF">2024-06-10T06:01:00Z</dcterms:created>
  <dcterms:modified xsi:type="dcterms:W3CDTF">2024-06-10T06:33:00Z</dcterms:modified>
  <cp:category>Akt prawny</cp:category>
</cp:coreProperties>
</file>