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EF8CD" w14:textId="45433EDA" w:rsidR="00A77B3E" w:rsidRPr="00922601" w:rsidRDefault="00922601">
      <w:pPr>
        <w:ind w:left="5669"/>
        <w:jc w:val="left"/>
        <w:rPr>
          <w:b/>
          <w:i/>
          <w:sz w:val="20"/>
          <w:u w:val="single"/>
        </w:rPr>
      </w:pPr>
      <w:r w:rsidRPr="00922601">
        <w:rPr>
          <w:b/>
          <w:i/>
          <w:sz w:val="20"/>
        </w:rPr>
        <w:t xml:space="preserve">                                                                              </w:t>
      </w:r>
      <w:r w:rsidR="00503DA1" w:rsidRPr="00922601">
        <w:rPr>
          <w:b/>
          <w:i/>
          <w:sz w:val="20"/>
          <w:u w:val="single"/>
        </w:rPr>
        <w:t>Projekt</w:t>
      </w:r>
    </w:p>
    <w:p w14:paraId="536BB5A0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79F92CD" w14:textId="77777777" w:rsidR="00A77B3E" w:rsidRDefault="00A77B3E">
      <w:pPr>
        <w:ind w:left="5669"/>
        <w:jc w:val="left"/>
        <w:rPr>
          <w:sz w:val="20"/>
        </w:rPr>
      </w:pPr>
    </w:p>
    <w:p w14:paraId="6FCFB7CF" w14:textId="77777777" w:rsidR="00A77B3E" w:rsidRDefault="00503DA1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0ECB6B46" w14:textId="77777777" w:rsidR="00A77B3E" w:rsidRDefault="00503DA1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2CDF25A3" w14:textId="77777777" w:rsidR="00A77B3E" w:rsidRDefault="00503DA1">
      <w:pPr>
        <w:keepNext/>
        <w:spacing w:after="480"/>
        <w:jc w:val="center"/>
      </w:pPr>
      <w:r>
        <w:rPr>
          <w:b/>
        </w:rPr>
        <w:t>w sprawie nabycia nieruchomości położonej w Gostyniu przy ul. Przy Dworcu</w:t>
      </w:r>
    </w:p>
    <w:p w14:paraId="07B3A374" w14:textId="77777777" w:rsidR="00A77B3E" w:rsidRDefault="00503DA1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1465) oraz art. 66 § 1 pkt 2 ustawy z dnia 29 sierpnia 1997 roku Ordynacja podatkowa ( Dz. U. z 2023 poz. 2383 ze zm. )</w:t>
      </w:r>
    </w:p>
    <w:p w14:paraId="11924653" w14:textId="77777777" w:rsidR="00A77B3E" w:rsidRDefault="00503DA1">
      <w:pPr>
        <w:spacing w:before="120" w:after="120"/>
        <w:ind w:firstLine="227"/>
        <w:jc w:val="center"/>
      </w:pPr>
      <w:r>
        <w:t>Rada Miejska w Gostyniu uchwala, co następuje:</w:t>
      </w:r>
    </w:p>
    <w:p w14:paraId="33A0A5EF" w14:textId="77777777" w:rsidR="00A77B3E" w:rsidRDefault="00503DA1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przez Gminę Gostyń od przedsiębiorstwa państwowego „Polskie Koleje Państwowe” Spółka Akcyjna, prawa użytkowania wieczystego nieruchomości położonej w Gostyniu przy ul. Przy Dworcu, gmina Gostyń oznaczonej w ewidencji gruntów</w:t>
      </w:r>
      <w:r>
        <w:br/>
        <w:t>i budynków jako działka numer 1676/37 o powierzchni 0,1021 ha zapisanej w księdze wieczystej PO1Y/00035538/4 Sądu Rejonowego w Gostyniu, IV Wydziału Ksiąg Wieczystych wraz z prawem własności budynków na niej posadowionych, w związku z realizacją zadań własnych gminy</w:t>
      </w:r>
      <w:r>
        <w:br/>
        <w:t>w zakresie obsługi pasażerów oraz inne cele związane z wykonywaniem zadań własnych Gminy Gostyń.</w:t>
      </w:r>
    </w:p>
    <w:p w14:paraId="350A9C1D" w14:textId="77777777" w:rsidR="00A77B3E" w:rsidRDefault="00503DA1">
      <w:pPr>
        <w:keepLines/>
        <w:spacing w:before="120" w:after="120"/>
        <w:ind w:firstLine="340"/>
      </w:pPr>
      <w:r>
        <w:rPr>
          <w:b/>
        </w:rPr>
        <w:t>§ 2. </w:t>
      </w:r>
      <w:r>
        <w:t>Traci moc uchwała nr LIII/619/23 Rady Miejskiej w Gostyniu z dnia 7 września 2023 roku.</w:t>
      </w:r>
    </w:p>
    <w:p w14:paraId="7313D9A7" w14:textId="77777777" w:rsidR="00A77B3E" w:rsidRDefault="00503DA1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4E97352B" w14:textId="77777777" w:rsidR="00A77B3E" w:rsidRDefault="00503DA1">
      <w:pPr>
        <w:keepLines/>
        <w:spacing w:before="120" w:after="120"/>
        <w:ind w:firstLine="340"/>
        <w:rPr>
          <w:b/>
        </w:rPr>
      </w:pPr>
      <w:r>
        <w:rPr>
          <w:b/>
        </w:rPr>
        <w:t>§ 4. </w:t>
      </w:r>
      <w:r>
        <w:t>Uchwała wchodzi w życie z dniem podjęcia.</w:t>
      </w:r>
    </w:p>
    <w:p w14:paraId="252151B5" w14:textId="77777777" w:rsidR="00922601" w:rsidRPr="00922601" w:rsidRDefault="00922601" w:rsidP="00922601"/>
    <w:p w14:paraId="13EE456A" w14:textId="77777777" w:rsidR="00922601" w:rsidRPr="00922601" w:rsidRDefault="00922601" w:rsidP="00922601"/>
    <w:p w14:paraId="3EAC0CB7" w14:textId="77777777" w:rsidR="00922601" w:rsidRPr="00922601" w:rsidRDefault="00922601" w:rsidP="00922601"/>
    <w:p w14:paraId="22C4E1CE" w14:textId="77777777" w:rsidR="00922601" w:rsidRPr="00922601" w:rsidRDefault="00922601" w:rsidP="00922601"/>
    <w:p w14:paraId="7B161605" w14:textId="77777777" w:rsidR="00922601" w:rsidRPr="00922601" w:rsidRDefault="00922601" w:rsidP="00922601"/>
    <w:p w14:paraId="544A2CC6" w14:textId="77777777" w:rsidR="00922601" w:rsidRPr="00922601" w:rsidRDefault="00922601" w:rsidP="00922601"/>
    <w:p w14:paraId="0CD9E257" w14:textId="77777777" w:rsidR="00922601" w:rsidRPr="00922601" w:rsidRDefault="00922601" w:rsidP="00922601"/>
    <w:p w14:paraId="54A68658" w14:textId="77777777" w:rsidR="00922601" w:rsidRPr="00922601" w:rsidRDefault="00922601" w:rsidP="00922601"/>
    <w:p w14:paraId="36504795" w14:textId="77777777" w:rsidR="00922601" w:rsidRPr="00922601" w:rsidRDefault="00922601" w:rsidP="00922601"/>
    <w:p w14:paraId="114DFCF3" w14:textId="77777777" w:rsidR="00922601" w:rsidRPr="00922601" w:rsidRDefault="00922601" w:rsidP="00922601"/>
    <w:p w14:paraId="771F9A0B" w14:textId="77777777" w:rsidR="00922601" w:rsidRPr="00922601" w:rsidRDefault="00922601" w:rsidP="00922601"/>
    <w:p w14:paraId="5F6CE42F" w14:textId="77777777" w:rsidR="00922601" w:rsidRPr="00922601" w:rsidRDefault="00922601" w:rsidP="00922601"/>
    <w:p w14:paraId="56A0E64D" w14:textId="77777777" w:rsidR="00922601" w:rsidRPr="00922601" w:rsidRDefault="00922601" w:rsidP="00922601"/>
    <w:p w14:paraId="4D8FC880" w14:textId="77777777" w:rsidR="00922601" w:rsidRPr="00922601" w:rsidRDefault="00922601" w:rsidP="00922601"/>
    <w:p w14:paraId="57EAE6C4" w14:textId="77777777" w:rsidR="00922601" w:rsidRPr="00922601" w:rsidRDefault="00922601" w:rsidP="00922601"/>
    <w:p w14:paraId="4A264D88" w14:textId="77777777" w:rsidR="00922601" w:rsidRPr="00922601" w:rsidRDefault="00922601" w:rsidP="00922601"/>
    <w:p w14:paraId="56E765C8" w14:textId="77777777" w:rsidR="00922601" w:rsidRPr="00922601" w:rsidRDefault="00922601" w:rsidP="00922601"/>
    <w:p w14:paraId="43135A0C" w14:textId="77777777" w:rsidR="00922601" w:rsidRDefault="00922601" w:rsidP="00922601">
      <w:pPr>
        <w:rPr>
          <w:b/>
        </w:rPr>
      </w:pPr>
    </w:p>
    <w:p w14:paraId="362728C5" w14:textId="77777777" w:rsidR="00922601" w:rsidRPr="00922601" w:rsidRDefault="00922601" w:rsidP="00922601"/>
    <w:p w14:paraId="6F51E12F" w14:textId="77777777" w:rsidR="00922601" w:rsidRDefault="00922601" w:rsidP="0092260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Opracował: Przemysław Przybył  - Naczelnik Wydziału Rozwoju i Gospodarowania Mieniem Gminy</w:t>
      </w:r>
    </w:p>
    <w:p w14:paraId="3338BCE3" w14:textId="77777777" w:rsidR="00922601" w:rsidRDefault="00922601" w:rsidP="00922601">
      <w:pPr>
        <w:rPr>
          <w:color w:val="000000" w:themeColor="text1"/>
          <w:sz w:val="20"/>
          <w:szCs w:val="20"/>
        </w:rPr>
      </w:pPr>
    </w:p>
    <w:p w14:paraId="22B33133" w14:textId="527D63C6" w:rsidR="00922601" w:rsidRDefault="00922601" w:rsidP="00922601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Opiniuję pozytywnie pod względem prawnym: w dniu 1</w:t>
      </w:r>
      <w:r>
        <w:rPr>
          <w:color w:val="000000" w:themeColor="text1"/>
          <w:sz w:val="20"/>
          <w:szCs w:val="20"/>
        </w:rPr>
        <w:t>5</w:t>
      </w:r>
      <w:r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października</w:t>
      </w:r>
      <w:r>
        <w:rPr>
          <w:color w:val="000000" w:themeColor="text1"/>
          <w:sz w:val="20"/>
          <w:szCs w:val="20"/>
        </w:rPr>
        <w:t xml:space="preserve"> 2024 r., radca prawny Jacek Woźniak</w:t>
      </w:r>
    </w:p>
    <w:p w14:paraId="4F73381C" w14:textId="77777777" w:rsidR="00922601" w:rsidRDefault="00922601" w:rsidP="00922601">
      <w:pPr>
        <w:rPr>
          <w:color w:val="000000" w:themeColor="text1"/>
          <w:sz w:val="20"/>
          <w:szCs w:val="20"/>
        </w:rPr>
      </w:pPr>
    </w:p>
    <w:p w14:paraId="123C680F" w14:textId="64F1F940" w:rsidR="00922601" w:rsidRDefault="00922601" w:rsidP="00922601">
      <w:pPr>
        <w:rPr>
          <w:color w:val="000000" w:themeColor="text1"/>
          <w:szCs w:val="22"/>
        </w:rPr>
      </w:pPr>
      <w:r>
        <w:rPr>
          <w:color w:val="000000" w:themeColor="text1"/>
          <w:sz w:val="20"/>
          <w:szCs w:val="20"/>
        </w:rPr>
        <w:t>Projekt przyjęty przez Burmistrza Gostynia w dniu 1</w:t>
      </w:r>
      <w:r>
        <w:rPr>
          <w:color w:val="000000" w:themeColor="text1"/>
          <w:sz w:val="20"/>
          <w:szCs w:val="20"/>
        </w:rPr>
        <w:t>5 października</w:t>
      </w:r>
      <w:r>
        <w:rPr>
          <w:color w:val="000000" w:themeColor="text1"/>
          <w:sz w:val="20"/>
          <w:szCs w:val="20"/>
        </w:rPr>
        <w:t xml:space="preserve"> 2024r</w:t>
      </w:r>
      <w:r>
        <w:rPr>
          <w:color w:val="000000" w:themeColor="text1"/>
        </w:rPr>
        <w:t>.</w:t>
      </w:r>
    </w:p>
    <w:p w14:paraId="3270D1C7" w14:textId="77777777" w:rsidR="00922601" w:rsidRDefault="00922601" w:rsidP="00922601">
      <w:pPr>
        <w:rPr>
          <w:b/>
        </w:rPr>
      </w:pPr>
    </w:p>
    <w:p w14:paraId="05DEF51E" w14:textId="77777777" w:rsidR="00922601" w:rsidRDefault="00922601" w:rsidP="00922601">
      <w:pPr>
        <w:rPr>
          <w:b/>
        </w:rPr>
      </w:pPr>
    </w:p>
    <w:p w14:paraId="7E6E0A49" w14:textId="77777777" w:rsidR="00922601" w:rsidRDefault="00922601" w:rsidP="00922601">
      <w:pPr>
        <w:rPr>
          <w:b/>
        </w:rPr>
      </w:pPr>
    </w:p>
    <w:p w14:paraId="5B91C2B1" w14:textId="77777777" w:rsidR="00922601" w:rsidRPr="00922601" w:rsidRDefault="00922601" w:rsidP="00922601">
      <w:pPr>
        <w:sectPr w:rsidR="00922601" w:rsidRPr="00922601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1E6F737" w14:textId="77777777" w:rsidR="009D345F" w:rsidRDefault="009D345F">
      <w:pPr>
        <w:rPr>
          <w:szCs w:val="20"/>
        </w:rPr>
      </w:pPr>
    </w:p>
    <w:p w14:paraId="14A6B693" w14:textId="77777777" w:rsidR="009D345F" w:rsidRDefault="00503DA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AB6E4B8" w14:textId="77777777" w:rsidR="009D345F" w:rsidRDefault="00503DA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…………..</w:t>
      </w:r>
    </w:p>
    <w:p w14:paraId="357143FB" w14:textId="77777777" w:rsidR="009D345F" w:rsidRDefault="00503DA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549C58E" w14:textId="77777777" w:rsidR="009D345F" w:rsidRDefault="00503DA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………………. 2023 r.</w:t>
      </w:r>
    </w:p>
    <w:p w14:paraId="0A2CBC78" w14:textId="77777777" w:rsidR="009D345F" w:rsidRDefault="00503DA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nabycia nieruchomości położonej w Gostyniu przy ul. Przy Dworcu</w:t>
      </w:r>
    </w:p>
    <w:p w14:paraId="7146FFF0" w14:textId="77777777" w:rsidR="009D345F" w:rsidRDefault="00503DA1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Nieruchomość, oznaczona w ewidencji gruntów i budynków jako działka numer 1676/37</w:t>
      </w:r>
      <w:r>
        <w:rPr>
          <w:szCs w:val="20"/>
        </w:rPr>
        <w:br/>
        <w:t>o powierzchni 0,1021 ha, położona w Gostyniu przy ul. Przy Dworcu – stanowi własność Skarbu Państwa w użytkowaniu wieczystym Polskich Kolei Państwowych Spółki Akcyjnej. Powyższa działka zabudowana jest budynkiem byłego dworca kolejowego, budynkiem szaletów wraz z osadnikiem oraz budynkiem gospodarczym.</w:t>
      </w:r>
    </w:p>
    <w:p w14:paraId="4BD58ACE" w14:textId="77777777" w:rsidR="009D345F" w:rsidRDefault="00503DA1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wnioskiem Spółki Polskie Koleje Państwowe Spółka Akcyjna Oddział Gospodarowania Nieruchomościami w Poznaniu przekazanie omawianej nieruchomości nastąpi</w:t>
      </w:r>
      <w:r>
        <w:rPr>
          <w:szCs w:val="20"/>
        </w:rPr>
        <w:br/>
        <w:t>w zamian za wygaśnięcie zaległości podatkowych z tytułu podatku od nieruchomości. Szczególnym przypadkiem wygaśnięcia zobowiązania podatkowego jest przeniesienie własności rzeczy lub praw majątkowych na rzecz gminy w zamian za zaległości podatkowe z tytułu podatków stanowiących dochody do budżetu, co jest zgodne z art. 66 § 1 pkt 2 ustawy z dnia 29 sierpnia 1997 r. – Ordynacja podatkowa.</w:t>
      </w:r>
    </w:p>
    <w:p w14:paraId="5A3ADAF9" w14:textId="77777777" w:rsidR="009D345F" w:rsidRDefault="00503DA1">
      <w:pPr>
        <w:spacing w:before="120" w:after="120"/>
        <w:ind w:firstLine="227"/>
        <w:rPr>
          <w:szCs w:val="20"/>
        </w:rPr>
      </w:pPr>
      <w:r>
        <w:rPr>
          <w:szCs w:val="20"/>
        </w:rPr>
        <w:t>Przejęcie nieruchomości do mienia komunalnego związane jest  z realizacją zadań własnych gminy do których należy zaspokajanie zbiorowych potrzeb mieszkańców zgodnie z art. 7 ustawy</w:t>
      </w:r>
      <w:r>
        <w:rPr>
          <w:szCs w:val="20"/>
        </w:rPr>
        <w:br/>
        <w:t>z dnia 8 marca 1990 roku o samorządzie gminnym.</w:t>
      </w:r>
    </w:p>
    <w:p w14:paraId="1EEF7001" w14:textId="77777777" w:rsidR="009D345F" w:rsidRDefault="00503DA1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sectPr w:rsidR="009D345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77E0E" w14:textId="77777777" w:rsidR="00503DA1" w:rsidRDefault="00503DA1">
      <w:r>
        <w:separator/>
      </w:r>
    </w:p>
  </w:endnote>
  <w:endnote w:type="continuationSeparator" w:id="0">
    <w:p w14:paraId="343D2C9F" w14:textId="77777777" w:rsidR="00503DA1" w:rsidRDefault="0050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D345F" w14:paraId="5FE72FF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BC7BDAF" w14:textId="77777777" w:rsidR="009D345F" w:rsidRDefault="00503DA1">
          <w:pPr>
            <w:jc w:val="left"/>
            <w:rPr>
              <w:sz w:val="18"/>
            </w:rPr>
          </w:pPr>
          <w:r>
            <w:rPr>
              <w:sz w:val="18"/>
            </w:rPr>
            <w:t>Id: 68066028-F1C6-42FA-8F83-3052DADBADE4.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8C4C5DA" w14:textId="77777777" w:rsidR="009D345F" w:rsidRDefault="00503D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327BC32" w14:textId="77777777" w:rsidR="009D345F" w:rsidRDefault="009D345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D345F" w14:paraId="77CE64F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97717EF" w14:textId="77777777" w:rsidR="009D345F" w:rsidRDefault="00503DA1">
          <w:pPr>
            <w:jc w:val="left"/>
            <w:rPr>
              <w:sz w:val="18"/>
            </w:rPr>
          </w:pPr>
          <w:r>
            <w:rPr>
              <w:sz w:val="18"/>
            </w:rPr>
            <w:t>Id: 68066028-F1C6-42FA-8F83-3052DADBADE4.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8DE00B7" w14:textId="77777777" w:rsidR="009D345F" w:rsidRDefault="00503D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4043491" w14:textId="77777777" w:rsidR="009D345F" w:rsidRDefault="009D345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2E9C9" w14:textId="77777777" w:rsidR="00503DA1" w:rsidRDefault="00503DA1">
      <w:r>
        <w:separator/>
      </w:r>
    </w:p>
  </w:footnote>
  <w:footnote w:type="continuationSeparator" w:id="0">
    <w:p w14:paraId="4E9E7EDD" w14:textId="77777777" w:rsidR="00503DA1" w:rsidRDefault="00503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03DA1"/>
    <w:rsid w:val="00922601"/>
    <w:rsid w:val="009D345F"/>
    <w:rsid w:val="00A77B3E"/>
    <w:rsid w:val="00B8570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63B9A"/>
  <w15:docId w15:val="{61C51F92-9BEC-438E-ABE3-BCB051E2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24 października 2024 r.</dc:title>
  <dc:subject>w sprawie nabycia nieruchomości położonej w^Gostyniu przy ul. Przy Dworcu</dc:subject>
  <dc:creator>mmajewska</dc:creator>
  <cp:lastModifiedBy>Milena Majewska</cp:lastModifiedBy>
  <cp:revision>3</cp:revision>
  <dcterms:created xsi:type="dcterms:W3CDTF">2024-10-15T10:56:00Z</dcterms:created>
  <dcterms:modified xsi:type="dcterms:W3CDTF">2024-10-15T11:05:00Z</dcterms:modified>
  <cp:category>Akt prawny</cp:category>
</cp:coreProperties>
</file>