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2E573" w14:textId="77777777" w:rsidR="00A77B3E" w:rsidRDefault="00197169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5A292D70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2037C8A2" w14:textId="77777777" w:rsidR="00A77B3E" w:rsidRDefault="00A77B3E">
      <w:pPr>
        <w:ind w:left="5669"/>
        <w:jc w:val="left"/>
        <w:rPr>
          <w:sz w:val="20"/>
        </w:rPr>
      </w:pPr>
    </w:p>
    <w:p w14:paraId="1718BB95" w14:textId="77777777" w:rsidR="00A77B3E" w:rsidRDefault="00A77B3E">
      <w:pPr>
        <w:ind w:left="5669"/>
        <w:jc w:val="left"/>
        <w:rPr>
          <w:sz w:val="20"/>
        </w:rPr>
      </w:pPr>
    </w:p>
    <w:p w14:paraId="2AE0F69B" w14:textId="77777777" w:rsidR="00A77B3E" w:rsidRDefault="00197169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136169FC" w14:textId="77777777" w:rsidR="00A77B3E" w:rsidRDefault="00197169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1B2B9B93" w14:textId="77777777" w:rsidR="00A77B3E" w:rsidRDefault="00197169">
      <w:pPr>
        <w:keepNext/>
        <w:spacing w:after="480"/>
        <w:jc w:val="center"/>
      </w:pPr>
      <w:r>
        <w:rPr>
          <w:b/>
        </w:rPr>
        <w:t>w sprawie określenia szczegółowych warunków przyznawania i odpłatności za usługi opiekuńcze</w:t>
      </w:r>
      <w:r>
        <w:rPr>
          <w:b/>
        </w:rPr>
        <w:br/>
        <w:t>i specjalistyczne usługi opiekuńcze  z wyłączeniem specjalistycznych usług opiekuńczych dla osób</w:t>
      </w:r>
      <w:r>
        <w:rPr>
          <w:b/>
        </w:rPr>
        <w:br/>
        <w:t>z zaburzeniami psychicznymi, oraz szczegółowe warunki częściowego lub całkowitego zwolnienia od opłat, jak również tryb ich pobierania</w:t>
      </w:r>
    </w:p>
    <w:p w14:paraId="72FC24A0" w14:textId="77777777" w:rsidR="00A77B3E" w:rsidRDefault="00197169">
      <w:pPr>
        <w:keepLines/>
        <w:spacing w:before="120" w:after="120"/>
        <w:ind w:firstLine="227"/>
      </w:pPr>
      <w:r>
        <w:t>Na podstawie art. 18 ust. 2 pkt 15 oraz art. 40 ust. 1 ustawy z dnia 8 marca 1990 r. o samorządzie gminnym (t. j. Dz. U. z 2024 r., poz. 1465 ze zm.), art. 17 ust. 1 pkt 11, art. 50 ust. 6, ustawy z dnia</w:t>
      </w:r>
      <w:r>
        <w:br/>
        <w:t>12 marca 2004 r. o pomocy społecznej (t. j. Dz. U. z 2024 r., poz. 1283 ze zm.), Rada Miejska w Gostyniu, uchwala co następuje:</w:t>
      </w:r>
    </w:p>
    <w:p w14:paraId="4E16003E" w14:textId="77777777" w:rsidR="00A77B3E" w:rsidRDefault="00197169">
      <w:pPr>
        <w:keepLines/>
        <w:spacing w:before="120" w:after="120"/>
        <w:ind w:firstLine="340"/>
      </w:pPr>
      <w:r>
        <w:rPr>
          <w:b/>
        </w:rPr>
        <w:t>§ 1. </w:t>
      </w:r>
      <w:r>
        <w:t>Uchwała określa szczegółowe warunki przyznawania i odpłatności za usługi opiekuńcze</w:t>
      </w:r>
      <w:r>
        <w:br/>
        <w:t>i specjalistyczne usługi opiekuńcze z wyłączeniem specjalistycznych usług opiekuńczych dla osób</w:t>
      </w:r>
      <w:r>
        <w:br/>
        <w:t>z zaburzeniami psychicznymi oraz szczegółowe warunki częściowego lub całkowitego zwolnienia od opłat, jak również tryb ich pobierania.</w:t>
      </w:r>
    </w:p>
    <w:p w14:paraId="3D141693" w14:textId="77777777" w:rsidR="00A77B3E" w:rsidRDefault="001971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Usługi opiekuńcze i specjalistyczne usługi opiekuńcze przyznaje się po ustaleniu, że zachodzą przesłanki do ich udzielenia określone w ustawie o pomocy społecznej.</w:t>
      </w:r>
    </w:p>
    <w:p w14:paraId="46B2ED41" w14:textId="77777777" w:rsidR="00A77B3E" w:rsidRDefault="0019716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Usługi opiekuńcze i specjalistyczne usługi opiekuńcze świadczone są na terenie gminy Gostyń                 i wykonywane są w dni robocze w miejscu zamieszkania osoby korzystającej. W dni wolne od pracy (soboty, niedziele i święta) usługi mogą być świadczone w przypadkach szczególnie uzasadnionych, wynikających z sytuacji zdrowotnej, rodzinnej, osobistej osoby zainteresowanej.</w:t>
      </w:r>
    </w:p>
    <w:p w14:paraId="5944A703" w14:textId="77777777" w:rsidR="00A77B3E" w:rsidRDefault="001971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Usługi opiekuńcze i specjalistyczne usługi opiekuńcze przysługują nieodpłatnie, jeżeli dochód osoby samotnie gospodarującej lub dochód osoby w rodzinie nie  przekracza odpowiednio 300% kryterium dochodowego określonego w art. 8 ust. 1 pkt 1 lub pkt 2 ustawy o pomocy społecznej.</w:t>
      </w:r>
    </w:p>
    <w:p w14:paraId="39C7F41C" w14:textId="77777777" w:rsidR="00A77B3E" w:rsidRDefault="0019716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Osoby niespełniające kryterium, o którym mowa w ust. 1, ponoszą opłatę w zależności od posiadanego dochodu, ustaloną według poniższej tabeli: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1"/>
        <w:gridCol w:w="2837"/>
        <w:gridCol w:w="3072"/>
      </w:tblGrid>
      <w:tr w:rsidR="007A1189" w14:paraId="340B9242" w14:textId="77777777">
        <w:tc>
          <w:tcPr>
            <w:tcW w:w="4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6EC9DBA" w14:textId="77777777" w:rsidR="00A77B3E" w:rsidRDefault="00197169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Dochód w % kwoty stanowiącej kryterium dochodowe kwalifikujące do otrzymania świadczeń z pomocy społecznej</w:t>
            </w:r>
          </w:p>
        </w:tc>
        <w:tc>
          <w:tcPr>
            <w:tcW w:w="60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6BD450" w14:textId="77777777" w:rsidR="00A77B3E" w:rsidRDefault="00197169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Wysokość opłaty w % ustalona od ceny za</w:t>
            </w:r>
          </w:p>
          <w:p w14:paraId="09BD08E9" w14:textId="77777777" w:rsidR="007A1189" w:rsidRDefault="00197169">
            <w:r>
              <w:rPr>
                <w:sz w:val="24"/>
              </w:rPr>
              <w:t>1 godzinę usługi dla:</w:t>
            </w:r>
          </w:p>
        </w:tc>
      </w:tr>
      <w:tr w:rsidR="007A1189" w14:paraId="632BCA2A" w14:textId="77777777">
        <w:tc>
          <w:tcPr>
            <w:tcW w:w="4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AF6CFF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8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995C081" w14:textId="77777777" w:rsidR="00A77B3E" w:rsidRDefault="00197169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osoby samotnie</w:t>
            </w:r>
          </w:p>
          <w:p w14:paraId="7106D30D" w14:textId="77777777" w:rsidR="007A1189" w:rsidRDefault="00197169">
            <w:pPr>
              <w:jc w:val="center"/>
            </w:pPr>
            <w:r>
              <w:rPr>
                <w:sz w:val="24"/>
              </w:rPr>
              <w:t>gospodarującej</w:t>
            </w:r>
          </w:p>
        </w:tc>
        <w:tc>
          <w:tcPr>
            <w:tcW w:w="3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DB90C9" w14:textId="77777777" w:rsidR="00A77B3E" w:rsidRDefault="00197169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osoby gospodarującej</w:t>
            </w:r>
          </w:p>
          <w:p w14:paraId="5B4E3A9F" w14:textId="77777777" w:rsidR="007A1189" w:rsidRDefault="00197169">
            <w:pPr>
              <w:jc w:val="center"/>
            </w:pPr>
            <w:r>
              <w:rPr>
                <w:sz w:val="24"/>
              </w:rPr>
              <w:t>w rodzinie</w:t>
            </w:r>
          </w:p>
        </w:tc>
      </w:tr>
      <w:tr w:rsidR="007A1189" w14:paraId="07F95075" w14:textId="77777777"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1F79662" w14:textId="77777777" w:rsidR="00A77B3E" w:rsidRDefault="00197169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powyżej 300% do 350% </w:t>
            </w:r>
          </w:p>
        </w:tc>
        <w:tc>
          <w:tcPr>
            <w:tcW w:w="28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251015F" w14:textId="77777777" w:rsidR="00A77B3E" w:rsidRDefault="00197169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3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AE7632" w14:textId="77777777" w:rsidR="00A77B3E" w:rsidRDefault="00197169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15%</w:t>
            </w:r>
          </w:p>
        </w:tc>
      </w:tr>
      <w:tr w:rsidR="007A1189" w14:paraId="63ECDCC5" w14:textId="77777777"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2904863" w14:textId="77777777" w:rsidR="00A77B3E" w:rsidRDefault="00197169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powyżej 350% do 400% </w:t>
            </w:r>
          </w:p>
        </w:tc>
        <w:tc>
          <w:tcPr>
            <w:tcW w:w="28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435B40F" w14:textId="77777777" w:rsidR="00A77B3E" w:rsidRDefault="00197169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3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49A933" w14:textId="77777777" w:rsidR="00A77B3E" w:rsidRDefault="00197169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20%</w:t>
            </w:r>
          </w:p>
        </w:tc>
      </w:tr>
      <w:tr w:rsidR="007A1189" w14:paraId="27AAB7F8" w14:textId="77777777"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0DE6A34" w14:textId="77777777" w:rsidR="00A77B3E" w:rsidRDefault="00197169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powyżej  400% do 450%</w:t>
            </w:r>
          </w:p>
        </w:tc>
        <w:tc>
          <w:tcPr>
            <w:tcW w:w="28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F9D114D" w14:textId="77777777" w:rsidR="00A77B3E" w:rsidRDefault="00197169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3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AD8A99" w14:textId="77777777" w:rsidR="00A77B3E" w:rsidRDefault="00197169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25%</w:t>
            </w:r>
          </w:p>
        </w:tc>
      </w:tr>
      <w:tr w:rsidR="007A1189" w14:paraId="339C1455" w14:textId="77777777"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B607B43" w14:textId="77777777" w:rsidR="00A77B3E" w:rsidRDefault="00197169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powyżej  450% do 500% </w:t>
            </w:r>
          </w:p>
        </w:tc>
        <w:tc>
          <w:tcPr>
            <w:tcW w:w="28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F658ED6" w14:textId="77777777" w:rsidR="00A77B3E" w:rsidRDefault="00197169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35%</w:t>
            </w:r>
          </w:p>
        </w:tc>
        <w:tc>
          <w:tcPr>
            <w:tcW w:w="3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2564E3" w14:textId="77777777" w:rsidR="00A77B3E" w:rsidRDefault="00197169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40%</w:t>
            </w:r>
          </w:p>
        </w:tc>
      </w:tr>
      <w:tr w:rsidR="007A1189" w14:paraId="00863EC9" w14:textId="77777777"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5C4DFBE" w14:textId="77777777" w:rsidR="00A77B3E" w:rsidRDefault="00197169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powyżej  500% do 550% </w:t>
            </w:r>
          </w:p>
        </w:tc>
        <w:tc>
          <w:tcPr>
            <w:tcW w:w="28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CC82DD9" w14:textId="77777777" w:rsidR="00A77B3E" w:rsidRDefault="00197169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3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93D604" w14:textId="77777777" w:rsidR="00A77B3E" w:rsidRDefault="00197169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50%</w:t>
            </w:r>
          </w:p>
        </w:tc>
      </w:tr>
      <w:tr w:rsidR="007A1189" w14:paraId="0D66F490" w14:textId="77777777"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92344A4" w14:textId="77777777" w:rsidR="00A77B3E" w:rsidRDefault="00197169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powyżej 550% do 600%</w:t>
            </w:r>
          </w:p>
        </w:tc>
        <w:tc>
          <w:tcPr>
            <w:tcW w:w="28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90D1415" w14:textId="77777777" w:rsidR="00A77B3E" w:rsidRDefault="00197169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3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C83A07" w14:textId="77777777" w:rsidR="00A77B3E" w:rsidRDefault="00197169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60%</w:t>
            </w:r>
          </w:p>
        </w:tc>
      </w:tr>
      <w:tr w:rsidR="007A1189" w14:paraId="1A899CE4" w14:textId="77777777"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1C0FFDF" w14:textId="77777777" w:rsidR="00A77B3E" w:rsidRDefault="00197169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powyżej 600%</w:t>
            </w:r>
          </w:p>
        </w:tc>
        <w:tc>
          <w:tcPr>
            <w:tcW w:w="28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424D366" w14:textId="77777777" w:rsidR="00A77B3E" w:rsidRDefault="00197169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3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CEAB2D" w14:textId="77777777" w:rsidR="00A77B3E" w:rsidRDefault="00197169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100%</w:t>
            </w:r>
          </w:p>
        </w:tc>
      </w:tr>
    </w:tbl>
    <w:p w14:paraId="2C548B81" w14:textId="77777777" w:rsidR="00A77B3E" w:rsidRDefault="001971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Opłata miesięczna za usługi opiekuńcze  i specjalistyczne usługi opiekuńcze dla osoby samotnie gospodarującej lub osoby w rodzinie, której dochód przekracza 300% odpowiedniego kryterium dochodowego, stanowi iloczyn liczby zrealizowanych godzin usług w danym miesiącu kalendarzowym oraz kwoty opłaty za jedną godzinę usługi i stawki procentowej odpłatności wynikającej z tabeli określonej w § 3 ust. 2.</w:t>
      </w:r>
    </w:p>
    <w:p w14:paraId="4278A1F0" w14:textId="77777777" w:rsidR="00A77B3E" w:rsidRDefault="00197169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Ustala się koszt jednej godziny usług w wysokości:</w:t>
      </w:r>
    </w:p>
    <w:p w14:paraId="28E9585E" w14:textId="77777777" w:rsidR="00A77B3E" w:rsidRDefault="0019716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65,00 zł dla usług opiekuńczych;</w:t>
      </w:r>
    </w:p>
    <w:p w14:paraId="1AEFE25F" w14:textId="77777777" w:rsidR="00A77B3E" w:rsidRDefault="0019716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240,00 zł dla specjalistycznych usług opiekuńczych.</w:t>
      </w:r>
    </w:p>
    <w:p w14:paraId="7FCC1047" w14:textId="77777777" w:rsidR="00A77B3E" w:rsidRDefault="0019716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Osobom posiadającym znaczny stopień niepełnosprawności lub I grupę inwalidzką, osobom po ukończeniu 80 roku życia, Członkom Korpusu Weteranów Walk o Niepodległość Rzeczypospolitej Polskiej, o których mowa w art. 6   </w:t>
      </w:r>
      <w:r>
        <w:rPr>
          <w:color w:val="000000"/>
          <w:u w:val="single" w:color="000000"/>
          <w:vertAlign w:val="superscript"/>
        </w:rPr>
        <w:t xml:space="preserve">2 </w:t>
      </w:r>
      <w:r>
        <w:rPr>
          <w:color w:val="000000"/>
          <w:u w:val="single" w:color="000000"/>
        </w:rPr>
        <w:t>ust. 2</w:t>
      </w:r>
      <w:r>
        <w:rPr>
          <w:color w:val="000000"/>
          <w:u w:color="000000"/>
        </w:rPr>
        <w:t xml:space="preserve"> ustawy z dnia 24 stycznia 1991 r. o kombatantach oraz niektórych osobach będących ofiarami represji wojennych i okresu powojennego, oraz działaczy opozycji antykomunistycznej i osoby represjonowane z powodów politycznych, o których mowa w ustawie z dnia 20 marca 2015 r. o działaczach opozycji antykomunistycznej oraz osobach represjonowanych z powodów politycznych, może zostać ustalona niższa odpłatność, jednak nie więcej niż o dwa przedziały dochodowe, o których mowa w tabeli określonej w § 3 ust. 2.</w:t>
      </w:r>
    </w:p>
    <w:p w14:paraId="529975B8" w14:textId="77777777" w:rsidR="00A77B3E" w:rsidRDefault="0019716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Częściowe zwolnienie z opłat przysługuje w przypadku wystąpienia:</w:t>
      </w:r>
    </w:p>
    <w:p w14:paraId="6445EC7B" w14:textId="77777777" w:rsidR="00A77B3E" w:rsidRDefault="0019716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niepełnosprawności, bezrobocia, długotrwałej lub ciężkiej choroby, przemocy w rodzinie, bezradności w sprawach prowadzenia gospodarstwa domowego, alkoholizmu lub narkomanii, zdarzenia losowego lub sytuacji kryzysowej, klęski żywiołowej lub ekologicznej, śmierci członka rodziny;</w:t>
      </w:r>
    </w:p>
    <w:p w14:paraId="698E2650" w14:textId="77777777" w:rsidR="00A77B3E" w:rsidRDefault="0019716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konieczności ponoszenia stałych, niezbędnych i uzasadnionych wydatków, których wysokość zagraża egzystencji osoby lub rodziny, związanych z potrzebami mieszkaniowymi, zakupem leków, artykułów higienicznych, pielęgnacyjnych, koniecznością rehabilitacji lub leczenia, stosowaniem specjalnej diety;</w:t>
      </w:r>
    </w:p>
    <w:p w14:paraId="0D60C007" w14:textId="77777777" w:rsidR="00A77B3E" w:rsidRDefault="0019716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konieczności zabezpieczenia osobie liczby godzin usług opiekuńczych, gdzie odpłatność za usługi spowoduje nadmierne obciążenie finansowe budżetu domowego osoby lub rodziny, co może zagrażać ich egzystencji.</w:t>
      </w:r>
    </w:p>
    <w:p w14:paraId="53B394C6" w14:textId="77777777" w:rsidR="00A77B3E" w:rsidRDefault="00197169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Całkowite zwolnienie z opłat przysługuje w przypadku:</w:t>
      </w:r>
    </w:p>
    <w:p w14:paraId="2B5F4DAB" w14:textId="77777777" w:rsidR="00A77B3E" w:rsidRDefault="0019716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konieczności ponoszenia opłat za pobyt członka rodziny w domu pomocy społecznej, placówce leczniczo-rehabilitacyjnej, placówce opiekuńczo – wychowawczej, rodzinie zastępczej, ośrodku wsparcia lub w innej placówce;</w:t>
      </w:r>
    </w:p>
    <w:p w14:paraId="02335584" w14:textId="77777777" w:rsidR="00A77B3E" w:rsidRDefault="0019716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objęcia świadczeniami z pomocy społecznej w formie usług opiekuńczych lub specjalistycznych usług opiekuńczych co najmniej dwóch osób w rodzinie;</w:t>
      </w:r>
    </w:p>
    <w:p w14:paraId="06646BDE" w14:textId="77777777" w:rsidR="00A77B3E" w:rsidRDefault="0019716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konieczności korzystania co najmniej z dwóch rodzajów usług opiekuńczych;</w:t>
      </w:r>
    </w:p>
    <w:p w14:paraId="558ADEFE" w14:textId="77777777" w:rsidR="00A77B3E" w:rsidRDefault="0019716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strat materialnych powstałych w wyniku zdarzenia losowego lub klęski żywiołowej;</w:t>
      </w:r>
    </w:p>
    <w:p w14:paraId="4B99A1B6" w14:textId="77777777" w:rsidR="00A77B3E" w:rsidRDefault="0019716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ukończenia przez świadczeniobiorcę 90 roku życia.</w:t>
      </w:r>
    </w:p>
    <w:p w14:paraId="5FDD9FCD" w14:textId="77777777" w:rsidR="00A77B3E" w:rsidRDefault="001971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Opłata miesięczna za usługi opiekuńcze i specjalistyczne usługi opiekuńcze wnoszona jest na rachunek bankowy Miejsko - Gminnego Ośrodka Pomocy Społecznej w Gostyniu.</w:t>
      </w:r>
    </w:p>
    <w:p w14:paraId="54486FC3" w14:textId="77777777" w:rsidR="00A77B3E" w:rsidRDefault="001971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Wykonanie uchwały powierza się Burmistrzowi Gostynia.</w:t>
      </w:r>
    </w:p>
    <w:p w14:paraId="79F46214" w14:textId="77777777" w:rsidR="00A77B3E" w:rsidRDefault="001971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Traci moc uchwała nr III/25/24 Rady Miejskiej w Gostyniu z dnia 20 czerwca 2024 roku w sprawie szczegółowych warunków przyznawania i odpłatności za usługi opiekuńcze i specjalistyczne usługi opiekuńcze realizowane, z wyłączeniem specjalistycznych usług opiekuńczych dla osób z zaburzeniami psychicznymi, oraz szczegółowe warunki częściowego lub całkowitego zwolnienia z opłat, jak również tryb ich pobierania, a także szczegółowych warunków przyznawania usług sąsiedzkich, wymiaru i zakresu usług sąsiedzkich oraz sposobu rozliczania wykonywania takich usług.</w:t>
      </w:r>
    </w:p>
    <w:p w14:paraId="2F639C17" w14:textId="77777777" w:rsidR="00A77B3E" w:rsidRDefault="00197169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8. </w:t>
      </w:r>
      <w:r>
        <w:rPr>
          <w:color w:val="000000"/>
          <w:u w:color="000000"/>
        </w:rPr>
        <w:t>Uchwała podlega ogłoszeniu w Dzienniku Urzędowym Województwa Wielkopolski i wchodzi w życie z dniem 1 stycznia 2025 r.</w:t>
      </w:r>
    </w:p>
    <w:p w14:paraId="1B67FDE4" w14:textId="77777777" w:rsidR="007A1189" w:rsidRDefault="007A1189">
      <w:pPr>
        <w:rPr>
          <w:szCs w:val="20"/>
        </w:rPr>
      </w:pPr>
    </w:p>
    <w:p w14:paraId="7F83DE01" w14:textId="77777777" w:rsidR="007A1189" w:rsidRDefault="0019716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0E8C5D4" w14:textId="77777777" w:rsidR="007A1189" w:rsidRDefault="0019716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………………………/24</w:t>
      </w:r>
    </w:p>
    <w:p w14:paraId="7CF9F40F" w14:textId="77777777" w:rsidR="007A1189" w:rsidRDefault="0019716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  <w:r>
        <w:rPr>
          <w:szCs w:val="20"/>
        </w:rPr>
        <w:br/>
        <w:t>z dnia ………………… 2024 roku</w:t>
      </w:r>
    </w:p>
    <w:p w14:paraId="1C14DD70" w14:textId="77777777" w:rsidR="007A1189" w:rsidRDefault="00197169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w sprawie określenia szczegółowych warunków przyznawania i odpłatności za usługi opiekuńcze i specjalistyczne usługi opiekuńcze z wyłączeniem specjalistycznych usług opiekuńczych dla osób z zaburzeniami psychicznymi, oraz szczegółowe warunki częściowego lub całkowitego zwolnienia od opłat, jak również tryb ich pobierania</w:t>
      </w:r>
    </w:p>
    <w:p w14:paraId="677FC59C" w14:textId="77777777" w:rsidR="007A1189" w:rsidRDefault="0019716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Organizowanie i świadczenie usług opiekuńczych, w tym specjalistycznych usług opiekuńczych w miejscu zamieszkania świadczeniobiorców jest zadaniem własnym gminy o charakterze obowiązkowym.</w:t>
      </w:r>
    </w:p>
    <w:p w14:paraId="2BCCED28" w14:textId="77777777" w:rsidR="007A1189" w:rsidRDefault="0019716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Pomoc w formie usług opiekuńczych stanowi pewną alternatywę i pomaga utrzymać</w:t>
      </w:r>
      <w:r>
        <w:rPr>
          <w:color w:val="000000"/>
          <w:szCs w:val="20"/>
          <w:u w:color="000000"/>
        </w:rPr>
        <w:br/>
        <w:t>w środowisku lokalnym osoby starsze lub chore, aby nie musiały korzystać z domów pomocy społecznej. Wsparcie osób i rodzin w ich rodzinnym środowisku jest najbardziej wskazaną formą środowiskowych usług społecznych, zarówno pod kątem relacyjnym, ale także ekonomicznym.</w:t>
      </w:r>
    </w:p>
    <w:p w14:paraId="6FB2D831" w14:textId="77777777" w:rsidR="007A1189" w:rsidRDefault="0019716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Konieczność podjęcia nowej uchwały wynika z zadania, które od 1 stycznia 2025 roku Miejsko - Gminny Ośrodek Pomocy Społecznej w Gostyniu będzie realizować w formie świadczenia usług opiekuńczych i specjalistycznych usług specjalistycznych z wyłączeniem specjalistycznych usług opiekuńczych z zaburzeniami psychicznymi.</w:t>
      </w:r>
    </w:p>
    <w:p w14:paraId="3B1CC6A3" w14:textId="77777777" w:rsidR="007A1189" w:rsidRDefault="0019716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ze wzrostem minimalnego wynagrodzenia za pracę w 2025 roku i kosztów okołobudżetowych podjęto decyzję o podniesieniu kosztu jednej godziny świadczenia usług opiekuńczych i specjalistycznych usług opiekuńczych.</w:t>
      </w:r>
    </w:p>
    <w:p w14:paraId="59FD3859" w14:textId="77777777" w:rsidR="007A1189" w:rsidRDefault="0019716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Na koszt jednej godziny usług opiekuńczych i specjalistycznych usług opiekuńczych składa się wynagrodzenie opiekunek i specjalistów, pochodne ich wynagrodzenia, koszt utrzymania</w:t>
      </w:r>
      <w:r>
        <w:rPr>
          <w:color w:val="000000"/>
          <w:szCs w:val="20"/>
          <w:u w:color="000000"/>
        </w:rPr>
        <w:br/>
        <w:t>i wyposażenia biura, zatrudnienie dodatkowych pracowników, zapewnienie odzieży ochronnej, zakup artykułów biurowych oraz koszty przejazdów.</w:t>
      </w:r>
    </w:p>
    <w:p w14:paraId="6267A611" w14:textId="77777777" w:rsidR="007A1189" w:rsidRDefault="0019716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Zaproponowany poziom odpłatności nie ogranicza dostępności do usług, gdyż dla osób samotnie gospodarujących obniżono próg procentowy. Ponadto w uzasadnionych przypadkach zachodzi możliwość zwolnienia świadczeniobiorców w całości lub w części z odpłatności za usługi.</w:t>
      </w:r>
    </w:p>
    <w:p w14:paraId="3D5ABE0E" w14:textId="77777777" w:rsidR="007A1189" w:rsidRDefault="0019716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uwagi na brak jakiegokolwiek zainteresowania ze strony mieszkańców gminy Gostyń  pomocą w formie usług sąsiedzkich została ona  usunięta z katalogu świadczeń.</w:t>
      </w:r>
    </w:p>
    <w:p w14:paraId="5D39FDCB" w14:textId="77777777" w:rsidR="007A1189" w:rsidRDefault="0019716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świetle powyższego przyjęcie uchwały jest zasadne.</w:t>
      </w:r>
    </w:p>
    <w:p w14:paraId="370B1555" w14:textId="77777777" w:rsidR="00B8743F" w:rsidRPr="00B8743F" w:rsidRDefault="00B8743F" w:rsidP="00B8743F">
      <w:pPr>
        <w:rPr>
          <w:szCs w:val="20"/>
        </w:rPr>
      </w:pPr>
    </w:p>
    <w:p w14:paraId="51CF754C" w14:textId="77777777" w:rsidR="00B8743F" w:rsidRPr="00B8743F" w:rsidRDefault="00B8743F" w:rsidP="00B8743F">
      <w:pPr>
        <w:rPr>
          <w:szCs w:val="20"/>
        </w:rPr>
      </w:pPr>
    </w:p>
    <w:p w14:paraId="3F20D236" w14:textId="77777777" w:rsidR="00B8743F" w:rsidRPr="00B8743F" w:rsidRDefault="00B8743F" w:rsidP="00B8743F">
      <w:pPr>
        <w:rPr>
          <w:szCs w:val="20"/>
        </w:rPr>
      </w:pPr>
    </w:p>
    <w:p w14:paraId="097F4FF6" w14:textId="77777777" w:rsidR="00B8743F" w:rsidRPr="00B8743F" w:rsidRDefault="00B8743F" w:rsidP="00B8743F">
      <w:pPr>
        <w:rPr>
          <w:szCs w:val="20"/>
        </w:rPr>
      </w:pPr>
    </w:p>
    <w:p w14:paraId="3B12E46D" w14:textId="77777777" w:rsidR="00B8743F" w:rsidRPr="00B8743F" w:rsidRDefault="00B8743F" w:rsidP="00B8743F">
      <w:pPr>
        <w:rPr>
          <w:szCs w:val="20"/>
        </w:rPr>
      </w:pPr>
    </w:p>
    <w:p w14:paraId="3853C2F3" w14:textId="77777777" w:rsidR="00B8743F" w:rsidRPr="00B8743F" w:rsidRDefault="00B8743F" w:rsidP="00B8743F">
      <w:pPr>
        <w:rPr>
          <w:szCs w:val="20"/>
        </w:rPr>
      </w:pPr>
    </w:p>
    <w:p w14:paraId="17BC3137" w14:textId="77777777" w:rsidR="00B8743F" w:rsidRPr="00B8743F" w:rsidRDefault="00B8743F" w:rsidP="00B8743F">
      <w:pPr>
        <w:rPr>
          <w:szCs w:val="20"/>
        </w:rPr>
      </w:pPr>
    </w:p>
    <w:p w14:paraId="301BE3EB" w14:textId="77777777" w:rsidR="00B8743F" w:rsidRPr="00B8743F" w:rsidRDefault="00B8743F" w:rsidP="00B8743F">
      <w:pPr>
        <w:rPr>
          <w:szCs w:val="20"/>
        </w:rPr>
      </w:pPr>
    </w:p>
    <w:p w14:paraId="571EA644" w14:textId="77777777" w:rsidR="00B8743F" w:rsidRPr="00B8743F" w:rsidRDefault="00B8743F" w:rsidP="00B8743F">
      <w:pPr>
        <w:rPr>
          <w:szCs w:val="20"/>
        </w:rPr>
      </w:pPr>
    </w:p>
    <w:p w14:paraId="432F94EA" w14:textId="77777777" w:rsidR="00B8743F" w:rsidRPr="00B8743F" w:rsidRDefault="00B8743F" w:rsidP="00B8743F">
      <w:pPr>
        <w:rPr>
          <w:szCs w:val="20"/>
        </w:rPr>
      </w:pPr>
    </w:p>
    <w:p w14:paraId="63557EFF" w14:textId="77777777" w:rsidR="00B8743F" w:rsidRPr="00B8743F" w:rsidRDefault="00B8743F" w:rsidP="00B8743F">
      <w:pPr>
        <w:rPr>
          <w:szCs w:val="20"/>
        </w:rPr>
      </w:pPr>
    </w:p>
    <w:p w14:paraId="313460D8" w14:textId="77777777" w:rsidR="00B8743F" w:rsidRPr="00B8743F" w:rsidRDefault="00B8743F" w:rsidP="00B8743F">
      <w:pPr>
        <w:rPr>
          <w:szCs w:val="20"/>
        </w:rPr>
      </w:pPr>
    </w:p>
    <w:p w14:paraId="1C73D048" w14:textId="77777777" w:rsidR="00B8743F" w:rsidRPr="00B8743F" w:rsidRDefault="00B8743F" w:rsidP="00B8743F">
      <w:pPr>
        <w:rPr>
          <w:szCs w:val="20"/>
        </w:rPr>
      </w:pPr>
    </w:p>
    <w:p w14:paraId="034054A7" w14:textId="77777777" w:rsidR="00B8743F" w:rsidRDefault="00B8743F" w:rsidP="00B8743F">
      <w:pPr>
        <w:rPr>
          <w:color w:val="000000"/>
          <w:szCs w:val="20"/>
          <w:u w:color="000000"/>
        </w:rPr>
      </w:pPr>
    </w:p>
    <w:p w14:paraId="49EE7759" w14:textId="77777777" w:rsidR="00B8743F" w:rsidRDefault="00B8743F" w:rsidP="00B8743F">
      <w:pPr>
        <w:rPr>
          <w:color w:val="000000"/>
          <w:szCs w:val="20"/>
          <w:u w:color="000000"/>
        </w:rPr>
      </w:pPr>
      <w:bookmarkStart w:id="0" w:name="_Hlk182573848"/>
    </w:p>
    <w:p w14:paraId="236D74AA" w14:textId="5EA440CA" w:rsidR="00B8743F" w:rsidRDefault="00B8743F" w:rsidP="00B8743F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Opracowała: Karina Mietlińska – kierownik Miejsko – Gminnego Ośrodka Pomocy Społecznej w Gostyniu </w:t>
      </w:r>
    </w:p>
    <w:p w14:paraId="392152E2" w14:textId="77777777" w:rsidR="00B8743F" w:rsidRDefault="00B8743F" w:rsidP="00B8743F">
      <w:pPr>
        <w:rPr>
          <w:color w:val="000000" w:themeColor="text1"/>
          <w:sz w:val="20"/>
          <w:szCs w:val="20"/>
        </w:rPr>
      </w:pPr>
    </w:p>
    <w:p w14:paraId="4E75799F" w14:textId="32F0F842" w:rsidR="00B8743F" w:rsidRDefault="00B8743F" w:rsidP="00B8743F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Opiniuję pozytywnie pod względem prawnym: w dniu 1</w:t>
      </w:r>
      <w:r w:rsidR="002B022E">
        <w:rPr>
          <w:color w:val="000000" w:themeColor="text1"/>
          <w:sz w:val="20"/>
          <w:szCs w:val="20"/>
        </w:rPr>
        <w:t>4</w:t>
      </w:r>
      <w:r>
        <w:rPr>
          <w:color w:val="000000" w:themeColor="text1"/>
          <w:sz w:val="20"/>
          <w:szCs w:val="20"/>
        </w:rPr>
        <w:t xml:space="preserve"> listopada 2024 r., radca prawny Maciej Dehmel </w:t>
      </w:r>
    </w:p>
    <w:p w14:paraId="0BC7BA95" w14:textId="77777777" w:rsidR="00B8743F" w:rsidRDefault="00B8743F" w:rsidP="00B8743F">
      <w:pPr>
        <w:rPr>
          <w:color w:val="000000" w:themeColor="text1"/>
          <w:sz w:val="20"/>
          <w:szCs w:val="20"/>
        </w:rPr>
      </w:pPr>
    </w:p>
    <w:p w14:paraId="084D963D" w14:textId="54EDB3E1" w:rsidR="00B8743F" w:rsidRDefault="00B8743F" w:rsidP="00B8743F">
      <w:pPr>
        <w:rPr>
          <w:color w:val="000000" w:themeColor="text1"/>
          <w:szCs w:val="22"/>
        </w:rPr>
      </w:pPr>
      <w:r>
        <w:rPr>
          <w:color w:val="000000" w:themeColor="text1"/>
          <w:sz w:val="20"/>
          <w:szCs w:val="20"/>
        </w:rPr>
        <w:t>Projekt przyjęty przez Burmistrza Gostynia w dniu 15 listopada 2024r</w:t>
      </w:r>
      <w:r>
        <w:rPr>
          <w:color w:val="000000" w:themeColor="text1"/>
        </w:rPr>
        <w:t>.</w:t>
      </w:r>
    </w:p>
    <w:p w14:paraId="238946CD" w14:textId="77777777" w:rsidR="00B8743F" w:rsidRDefault="00B8743F" w:rsidP="00B8743F"/>
    <w:bookmarkEnd w:id="0"/>
    <w:p w14:paraId="38B95513" w14:textId="77777777" w:rsidR="00B8743F" w:rsidRPr="00B8743F" w:rsidRDefault="00B8743F" w:rsidP="00B8743F">
      <w:pPr>
        <w:rPr>
          <w:szCs w:val="20"/>
        </w:rPr>
      </w:pPr>
    </w:p>
    <w:sectPr w:rsidR="00B8743F" w:rsidRPr="00B8743F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2B16E" w14:textId="77777777" w:rsidR="00197169" w:rsidRDefault="00197169">
      <w:r>
        <w:separator/>
      </w:r>
    </w:p>
  </w:endnote>
  <w:endnote w:type="continuationSeparator" w:id="0">
    <w:p w14:paraId="66896213" w14:textId="77777777" w:rsidR="00197169" w:rsidRDefault="0019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A1189" w14:paraId="5F74674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30D94D9" w14:textId="77777777" w:rsidR="007A1189" w:rsidRDefault="00197169">
          <w:pPr>
            <w:jc w:val="left"/>
            <w:rPr>
              <w:sz w:val="18"/>
            </w:rPr>
          </w:pPr>
          <w:r>
            <w:rPr>
              <w:sz w:val="18"/>
            </w:rPr>
            <w:t>Id: B21A5168-1542-4B76-B7CC-614F66959BFA.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B1428F7" w14:textId="77777777" w:rsidR="007A1189" w:rsidRDefault="0019716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FAB80BD" w14:textId="77777777" w:rsidR="007A1189" w:rsidRDefault="007A118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A1189" w14:paraId="5321382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DFE7C1D" w14:textId="77777777" w:rsidR="007A1189" w:rsidRDefault="00197169">
          <w:pPr>
            <w:jc w:val="left"/>
            <w:rPr>
              <w:sz w:val="18"/>
            </w:rPr>
          </w:pPr>
          <w:r>
            <w:rPr>
              <w:sz w:val="18"/>
            </w:rPr>
            <w:t>Id: B21A5168-1542-4B76-B7CC-614F66959BFA.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6EC5262" w14:textId="6199D814" w:rsidR="007A1189" w:rsidRDefault="0019716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3C7496CC" w14:textId="77777777" w:rsidR="007A1189" w:rsidRDefault="007A118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3DADA" w14:textId="77777777" w:rsidR="00197169" w:rsidRDefault="00197169">
      <w:r>
        <w:separator/>
      </w:r>
    </w:p>
  </w:footnote>
  <w:footnote w:type="continuationSeparator" w:id="0">
    <w:p w14:paraId="0AC6922D" w14:textId="77777777" w:rsidR="00197169" w:rsidRDefault="00197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97169"/>
    <w:rsid w:val="002B022E"/>
    <w:rsid w:val="005A1916"/>
    <w:rsid w:val="005D48CD"/>
    <w:rsid w:val="007A1189"/>
    <w:rsid w:val="00A574C6"/>
    <w:rsid w:val="00A77B3E"/>
    <w:rsid w:val="00B8743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40EAC"/>
  <w15:docId w15:val="{6FEBC543-F9C9-4F2C-8B52-12B1F31C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2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1188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 grudnia 2024 r.</dc:title>
  <dc:subject>w sprawie określenia szczegółowych warunków przyznawania i^odpłatności za usługi opiekuńcze
i specjalistyczne usługi opiekuńcze  z^wyłączeniem specjalistycznych usług opiekuńczych dla osób
z zaburzeniami psychicznymi, oraz szczegółowe warunki częściowego lub całkowitego zwolnienia od opłat, jak również tryb ich pobierania</dc:subject>
  <dc:creator>mmajewska</dc:creator>
  <cp:lastModifiedBy>Milena Majewska</cp:lastModifiedBy>
  <cp:revision>4</cp:revision>
  <dcterms:created xsi:type="dcterms:W3CDTF">2024-11-15T13:24:00Z</dcterms:created>
  <dcterms:modified xsi:type="dcterms:W3CDTF">2024-11-18T06:39:00Z</dcterms:modified>
  <cp:category>Akt prawny</cp:category>
</cp:coreProperties>
</file>