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63A8" w14:textId="2EA344E0" w:rsidR="00A77B3E" w:rsidRPr="00536DD1" w:rsidRDefault="00536DD1" w:rsidP="00536DD1">
      <w:pPr>
        <w:jc w:val="left"/>
        <w:rPr>
          <w:b/>
          <w:i/>
          <w:sz w:val="20"/>
          <w:u w:val="single"/>
        </w:rPr>
      </w:pPr>
      <w:r w:rsidRPr="00536DD1">
        <w:rPr>
          <w:b/>
          <w:i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b/>
          <w:i/>
          <w:sz w:val="20"/>
        </w:rPr>
        <w:t xml:space="preserve">          </w:t>
      </w:r>
      <w:r w:rsidRPr="00536DD1">
        <w:rPr>
          <w:b/>
          <w:i/>
          <w:sz w:val="20"/>
        </w:rPr>
        <w:t xml:space="preserve">  </w:t>
      </w:r>
      <w:r w:rsidR="00AE01C5" w:rsidRPr="00536DD1">
        <w:rPr>
          <w:b/>
          <w:i/>
          <w:sz w:val="20"/>
          <w:u w:val="single"/>
        </w:rPr>
        <w:t>Projekt</w:t>
      </w:r>
    </w:p>
    <w:p w14:paraId="6CFBD8A1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117940E" w14:textId="77777777" w:rsidR="00A77B3E" w:rsidRDefault="00A77B3E">
      <w:pPr>
        <w:ind w:left="5669"/>
        <w:jc w:val="left"/>
        <w:rPr>
          <w:sz w:val="20"/>
        </w:rPr>
      </w:pPr>
    </w:p>
    <w:p w14:paraId="20979642" w14:textId="77777777" w:rsidR="00A77B3E" w:rsidRDefault="00A77B3E">
      <w:pPr>
        <w:ind w:left="5669"/>
        <w:jc w:val="left"/>
        <w:rPr>
          <w:sz w:val="20"/>
        </w:rPr>
      </w:pPr>
    </w:p>
    <w:p w14:paraId="726C2C27" w14:textId="77777777" w:rsidR="00A77B3E" w:rsidRDefault="00AE01C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3AE6CDA1" w14:textId="77777777" w:rsidR="00A77B3E" w:rsidRDefault="00AE01C5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436B5DE6" w14:textId="77777777" w:rsidR="00A77B3E" w:rsidRDefault="00AE01C5">
      <w:pPr>
        <w:keepNext/>
        <w:spacing w:after="480"/>
        <w:jc w:val="center"/>
      </w:pPr>
      <w:r>
        <w:rPr>
          <w:b/>
        </w:rPr>
        <w:t>w sprawie udzielenia pomocy finansowej Powiatowi Gostyńskiemu</w:t>
      </w:r>
    </w:p>
    <w:p w14:paraId="08FE142E" w14:textId="77777777" w:rsidR="00A77B3E" w:rsidRDefault="00AE01C5">
      <w:pPr>
        <w:keepLines/>
        <w:spacing w:before="120" w:after="120"/>
        <w:ind w:firstLine="227"/>
      </w:pPr>
      <w:r>
        <w:t>Na podstawie art. 10 ust. 2 i art. 18 ust. 2 pkt 15 ustawy z dnia 8 marca 1990 r. o samorządzie gminnym (tekst jednolity Dz. U. z 2024 roku, poz. 1465 ze zm.), w związku z art. 216 ust. 2 pkt 5 i art. 220 ust. 1 i 2 ustawy z dnia 27 sierpnia 2009 r. o finansach publicznych (tekst jednolity Dz. U. z 2024 roku, poz. 1530 ze zm.) Rada Miejska w Gostyniu uchwala, co następuje:</w:t>
      </w:r>
    </w:p>
    <w:p w14:paraId="1658D11A" w14:textId="77777777" w:rsidR="00A77B3E" w:rsidRDefault="00AE01C5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z budżetu Gminy Gostyń pomocy finansowej Powiatowi Gostyńskiemu na wsparcie inicjatywy renowacji fortepianu, który znajduje się w auli szkolnej przy Zespole Szkół Ogólnokształcących im. Ziemi Gostyńskiej ul. Wrocławska 10.</w:t>
      </w:r>
    </w:p>
    <w:p w14:paraId="685A823F" w14:textId="77777777" w:rsidR="00A77B3E" w:rsidRDefault="00AE01C5">
      <w:pPr>
        <w:keepLines/>
        <w:spacing w:before="120" w:after="120"/>
        <w:ind w:firstLine="340"/>
      </w:pPr>
      <w:r>
        <w:rPr>
          <w:b/>
        </w:rPr>
        <w:t>§ 2. </w:t>
      </w:r>
      <w:r>
        <w:t>Pomoc finansowa, o której mowa w § 1, zostanie udzielona w formie dotacji celowej ze środków budżetu na 2025 rok, w wysokości 25 325,00 zł (słownie: dwadzieścia pięć tysięcy trzysta dwadzieścia pięć złotych 00/100).</w:t>
      </w:r>
    </w:p>
    <w:p w14:paraId="7343A6BE" w14:textId="77777777" w:rsidR="00A77B3E" w:rsidRDefault="00AE01C5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5BA621A7" w14:textId="77777777" w:rsidR="00A77B3E" w:rsidRDefault="00AE01C5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027A77B2" w14:textId="77777777" w:rsidR="00536DD1" w:rsidRDefault="00536DD1">
      <w:pPr>
        <w:keepLines/>
        <w:spacing w:before="120" w:after="120"/>
        <w:ind w:firstLine="340"/>
      </w:pPr>
    </w:p>
    <w:p w14:paraId="7335A1AF" w14:textId="77777777" w:rsidR="00536DD1" w:rsidRDefault="00536DD1">
      <w:pPr>
        <w:keepLines/>
        <w:spacing w:before="120" w:after="120"/>
        <w:ind w:firstLine="340"/>
      </w:pPr>
    </w:p>
    <w:p w14:paraId="75A52FCD" w14:textId="77777777" w:rsidR="00536DD1" w:rsidRDefault="00536DD1">
      <w:pPr>
        <w:keepLines/>
        <w:spacing w:before="120" w:after="120"/>
        <w:ind w:firstLine="340"/>
      </w:pPr>
    </w:p>
    <w:p w14:paraId="57C69FBC" w14:textId="77777777" w:rsidR="00536DD1" w:rsidRDefault="00536DD1">
      <w:pPr>
        <w:keepLines/>
        <w:spacing w:before="120" w:after="120"/>
        <w:ind w:firstLine="340"/>
      </w:pPr>
    </w:p>
    <w:p w14:paraId="423E1257" w14:textId="77777777" w:rsidR="00536DD1" w:rsidRDefault="00536DD1">
      <w:pPr>
        <w:keepLines/>
        <w:spacing w:before="120" w:after="120"/>
        <w:ind w:firstLine="340"/>
      </w:pPr>
    </w:p>
    <w:p w14:paraId="0E8B481C" w14:textId="77777777" w:rsidR="00536DD1" w:rsidRDefault="00536DD1">
      <w:pPr>
        <w:keepLines/>
        <w:spacing w:before="120" w:after="120"/>
        <w:ind w:firstLine="340"/>
      </w:pPr>
    </w:p>
    <w:p w14:paraId="67C50241" w14:textId="77777777" w:rsidR="00536DD1" w:rsidRDefault="00536DD1">
      <w:pPr>
        <w:keepLines/>
        <w:spacing w:before="120" w:after="120"/>
        <w:ind w:firstLine="340"/>
      </w:pPr>
    </w:p>
    <w:p w14:paraId="38C2CB58" w14:textId="77777777" w:rsidR="00536DD1" w:rsidRDefault="00536DD1">
      <w:pPr>
        <w:keepLines/>
        <w:spacing w:before="120" w:after="120"/>
        <w:ind w:firstLine="340"/>
      </w:pPr>
    </w:p>
    <w:p w14:paraId="27AD7487" w14:textId="77777777" w:rsidR="00536DD1" w:rsidRDefault="00536DD1">
      <w:pPr>
        <w:keepLines/>
        <w:spacing w:before="120" w:after="120"/>
        <w:ind w:firstLine="340"/>
      </w:pPr>
    </w:p>
    <w:p w14:paraId="1D83EFDE" w14:textId="77777777" w:rsidR="00536DD1" w:rsidRDefault="00536DD1">
      <w:pPr>
        <w:keepLines/>
        <w:spacing w:before="120" w:after="120"/>
        <w:ind w:firstLine="340"/>
      </w:pPr>
    </w:p>
    <w:p w14:paraId="3447C928" w14:textId="77777777" w:rsidR="00536DD1" w:rsidRDefault="00536DD1">
      <w:pPr>
        <w:keepLines/>
        <w:spacing w:before="120" w:after="120"/>
        <w:ind w:firstLine="340"/>
      </w:pPr>
    </w:p>
    <w:p w14:paraId="4049913C" w14:textId="77777777" w:rsidR="00536DD1" w:rsidRDefault="00536DD1">
      <w:pPr>
        <w:keepLines/>
        <w:spacing w:before="120" w:after="120"/>
        <w:ind w:firstLine="340"/>
      </w:pPr>
    </w:p>
    <w:p w14:paraId="29132FC9" w14:textId="77777777" w:rsidR="00536DD1" w:rsidRDefault="00536DD1">
      <w:pPr>
        <w:keepLines/>
        <w:spacing w:before="120" w:after="120"/>
        <w:ind w:firstLine="340"/>
      </w:pPr>
    </w:p>
    <w:p w14:paraId="51F8AFA6" w14:textId="77777777" w:rsidR="00536DD1" w:rsidRDefault="00536DD1">
      <w:pPr>
        <w:keepLines/>
        <w:spacing w:before="120" w:after="120"/>
        <w:ind w:firstLine="340"/>
      </w:pPr>
    </w:p>
    <w:p w14:paraId="40EDC186" w14:textId="77777777" w:rsidR="00536DD1" w:rsidRDefault="00536DD1">
      <w:pPr>
        <w:keepLines/>
        <w:spacing w:before="120" w:after="120"/>
        <w:ind w:firstLine="340"/>
      </w:pPr>
    </w:p>
    <w:p w14:paraId="2FDA91EF" w14:textId="77777777" w:rsidR="00536DD1" w:rsidRDefault="00536DD1" w:rsidP="00536DD1">
      <w:pPr>
        <w:keepLines/>
        <w:spacing w:before="120" w:after="120"/>
      </w:pPr>
    </w:p>
    <w:p w14:paraId="507D0BAD" w14:textId="77777777" w:rsidR="00536DD1" w:rsidRDefault="00536DD1">
      <w:pPr>
        <w:keepLines/>
        <w:spacing w:before="120" w:after="120"/>
        <w:ind w:firstLine="340"/>
      </w:pPr>
    </w:p>
    <w:p w14:paraId="1B0050D1" w14:textId="75469286" w:rsidR="00536DD1" w:rsidRDefault="00536DD1" w:rsidP="00536DD1">
      <w:pPr>
        <w:spacing w:line="48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Opracowała: Aldona Grześkowiak - Naczelnik Wydziału Oświaty i Spraw Społecznych </w:t>
      </w:r>
    </w:p>
    <w:p w14:paraId="21D63A34" w14:textId="08C01F73" w:rsidR="00536DD1" w:rsidRDefault="00536DD1" w:rsidP="00536DD1">
      <w:pPr>
        <w:spacing w:line="48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Opiniuję pozytywnie pod względem prawnym: w dniu </w:t>
      </w:r>
      <w:r w:rsidR="007A0DD8">
        <w:rPr>
          <w:color w:val="000000" w:themeColor="text1"/>
          <w:sz w:val="20"/>
          <w:szCs w:val="20"/>
        </w:rPr>
        <w:t>5</w:t>
      </w:r>
      <w:r>
        <w:rPr>
          <w:color w:val="000000" w:themeColor="text1"/>
          <w:sz w:val="20"/>
          <w:szCs w:val="20"/>
        </w:rPr>
        <w:t xml:space="preserve"> marca 2025 r., radca prawny </w:t>
      </w:r>
      <w:r w:rsidR="002A02F7">
        <w:rPr>
          <w:color w:val="000000" w:themeColor="text1"/>
          <w:sz w:val="20"/>
          <w:szCs w:val="20"/>
        </w:rPr>
        <w:t>Maciej Dehmel</w:t>
      </w:r>
    </w:p>
    <w:p w14:paraId="3283A127" w14:textId="29AE3B46" w:rsidR="00536DD1" w:rsidRDefault="00536DD1" w:rsidP="00536DD1">
      <w:pPr>
        <w:rPr>
          <w:color w:val="000000" w:themeColor="text1"/>
          <w:szCs w:val="22"/>
        </w:rPr>
      </w:pPr>
      <w:r>
        <w:rPr>
          <w:color w:val="000000" w:themeColor="text1"/>
          <w:sz w:val="20"/>
          <w:szCs w:val="20"/>
        </w:rPr>
        <w:t xml:space="preserve">Projekt przyjęty przez Burmistrza Gostynia w dniu </w:t>
      </w:r>
      <w:r w:rsidR="002A02F7">
        <w:rPr>
          <w:color w:val="000000" w:themeColor="text1"/>
          <w:sz w:val="20"/>
          <w:szCs w:val="20"/>
        </w:rPr>
        <w:t xml:space="preserve">6 </w:t>
      </w:r>
      <w:r>
        <w:rPr>
          <w:color w:val="000000" w:themeColor="text1"/>
          <w:sz w:val="20"/>
          <w:szCs w:val="20"/>
        </w:rPr>
        <w:t>marca 2025r</w:t>
      </w:r>
      <w:r>
        <w:rPr>
          <w:color w:val="000000" w:themeColor="text1"/>
        </w:rPr>
        <w:t>.</w:t>
      </w:r>
    </w:p>
    <w:p w14:paraId="0560AA88" w14:textId="77777777" w:rsidR="00536DD1" w:rsidRDefault="00536DD1" w:rsidP="00536DD1">
      <w:pPr>
        <w:keepLines/>
        <w:spacing w:before="120" w:after="120"/>
        <w:sectPr w:rsidR="00536DD1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87ADF46" w14:textId="77777777" w:rsidR="001E60D6" w:rsidRDefault="001E60D6">
      <w:pPr>
        <w:rPr>
          <w:szCs w:val="20"/>
        </w:rPr>
      </w:pPr>
    </w:p>
    <w:p w14:paraId="4CD45F4A" w14:textId="77777777" w:rsidR="001E60D6" w:rsidRDefault="00AE01C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A587214" w14:textId="77777777" w:rsidR="001E60D6" w:rsidRDefault="00AE01C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</w:t>
      </w:r>
    </w:p>
    <w:p w14:paraId="7E1D14B8" w14:textId="77777777" w:rsidR="001E60D6" w:rsidRDefault="00AE01C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CB0E489" w14:textId="77777777" w:rsidR="001E60D6" w:rsidRDefault="00AE01C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……….2025 r.</w:t>
      </w:r>
    </w:p>
    <w:p w14:paraId="693C21D3" w14:textId="77777777" w:rsidR="001E60D6" w:rsidRDefault="00AE01C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udzielenia pomocy finansowej Powiatowi Gostyńskiemu</w:t>
      </w:r>
    </w:p>
    <w:p w14:paraId="42EA957C" w14:textId="77777777" w:rsidR="001E60D6" w:rsidRDefault="00AE01C5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216 ust. 2 pkt 5 i art. 220 ust. 1 i 2 ustawy z dnia 27 sierpnia 2009 r. o finansach publicznych, z budżetu jednostek samorządu terytorialnego może być udzielana pomoc finansowa innym jednostkom samorządu terytorialnego.</w:t>
      </w:r>
    </w:p>
    <w:p w14:paraId="3C759D39" w14:textId="77777777" w:rsidR="001E60D6" w:rsidRDefault="00AE01C5">
      <w:pPr>
        <w:spacing w:before="120" w:after="120"/>
        <w:ind w:firstLine="227"/>
        <w:rPr>
          <w:szCs w:val="20"/>
        </w:rPr>
      </w:pPr>
      <w:r>
        <w:rPr>
          <w:szCs w:val="20"/>
        </w:rPr>
        <w:t>Przyznanie dotacji dla Powiatu Gostyńskiego z budżetu gminy Gostyń w wysokości 25 325,00 zł pozwoli na dofinansowanie połowy szacowanych kosztów renowacji fortepianu – historycznego instrumentu oraz na kultywowanie tradycji muzycznych w środowisku lokalnym.</w:t>
      </w:r>
    </w:p>
    <w:p w14:paraId="071D721F" w14:textId="77777777" w:rsidR="001E60D6" w:rsidRDefault="00AE01C5">
      <w:pPr>
        <w:spacing w:before="120" w:after="120"/>
        <w:ind w:firstLine="227"/>
        <w:rPr>
          <w:szCs w:val="20"/>
        </w:rPr>
      </w:pPr>
      <w:r>
        <w:rPr>
          <w:szCs w:val="20"/>
        </w:rPr>
        <w:t>W piśmie z dnia 28 lutego 2025 roku Dyrektor Zespołu Szkół Ogólnokształcących im. Ziemi Gostyńskiej w Gostyniu wskazał, że połowa środków przeznaczona na renowację fortepianu zostanie sfinansowana przez Powiat Gostyński.</w:t>
      </w:r>
    </w:p>
    <w:p w14:paraId="0FAFBDA5" w14:textId="77777777" w:rsidR="001E60D6" w:rsidRDefault="00AE01C5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udzielenie pomocy finansowej jest uzasadnione.</w:t>
      </w:r>
    </w:p>
    <w:sectPr w:rsidR="001E60D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77213" w14:textId="77777777" w:rsidR="00AE01C5" w:rsidRDefault="00AE01C5">
      <w:r>
        <w:separator/>
      </w:r>
    </w:p>
  </w:endnote>
  <w:endnote w:type="continuationSeparator" w:id="0">
    <w:p w14:paraId="3937FB3D" w14:textId="77777777" w:rsidR="00AE01C5" w:rsidRDefault="00AE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E60D6" w14:paraId="3D4090E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B8E46D9" w14:textId="77777777" w:rsidR="001E60D6" w:rsidRDefault="00AE01C5">
          <w:pPr>
            <w:jc w:val="left"/>
            <w:rPr>
              <w:sz w:val="18"/>
            </w:rPr>
          </w:pPr>
          <w:r>
            <w:rPr>
              <w:sz w:val="18"/>
            </w:rPr>
            <w:t>Id: 29C5D682-855F-4755-91B7-F4765CA712C3.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C40CE8B" w14:textId="77777777" w:rsidR="001E60D6" w:rsidRDefault="00AE01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104932F" w14:textId="77777777" w:rsidR="001E60D6" w:rsidRDefault="001E60D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E60D6" w14:paraId="2D1BF2C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4C9A36C" w14:textId="77777777" w:rsidR="001E60D6" w:rsidRDefault="00AE01C5">
          <w:pPr>
            <w:jc w:val="left"/>
            <w:rPr>
              <w:sz w:val="18"/>
            </w:rPr>
          </w:pPr>
          <w:r>
            <w:rPr>
              <w:sz w:val="18"/>
            </w:rPr>
            <w:t>Id: 29C5D682-855F-4755-91B7-F4765CA712C3.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68F28C6" w14:textId="77777777" w:rsidR="001E60D6" w:rsidRDefault="00AE01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43E3ECC" w14:textId="77777777" w:rsidR="001E60D6" w:rsidRDefault="001E60D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8DBB5" w14:textId="77777777" w:rsidR="00AE01C5" w:rsidRDefault="00AE01C5">
      <w:r>
        <w:separator/>
      </w:r>
    </w:p>
  </w:footnote>
  <w:footnote w:type="continuationSeparator" w:id="0">
    <w:p w14:paraId="519320E8" w14:textId="77777777" w:rsidR="00AE01C5" w:rsidRDefault="00AE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60D6"/>
    <w:rsid w:val="002A02F7"/>
    <w:rsid w:val="00536DD1"/>
    <w:rsid w:val="0078320D"/>
    <w:rsid w:val="007A0DD8"/>
    <w:rsid w:val="00A77B3E"/>
    <w:rsid w:val="00AE01C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96111"/>
  <w15:docId w15:val="{032E01B2-0711-4A97-83C8-4DF054A9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349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20 marca 2025 r.</vt:lpstr>
      <vt:lpstr/>
    </vt:vector>
  </TitlesOfParts>
  <Company>Rada Miejska w Gostyniu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marca 2025 r.</dc:title>
  <dc:subject>w sprawie udzielenia pomocy finansowej Powiatowi Gostyńskiemu</dc:subject>
  <dc:creator>mmajewska</dc:creator>
  <cp:lastModifiedBy>Milena Majewska</cp:lastModifiedBy>
  <cp:revision>4</cp:revision>
  <cp:lastPrinted>2025-03-07T07:32:00Z</cp:lastPrinted>
  <dcterms:created xsi:type="dcterms:W3CDTF">2025-03-07T06:41:00Z</dcterms:created>
  <dcterms:modified xsi:type="dcterms:W3CDTF">2025-03-07T08:20:00Z</dcterms:modified>
  <cp:category>Akt prawny</cp:category>
</cp:coreProperties>
</file>