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E1CE0" w14:textId="77777777" w:rsidR="00B368D5" w:rsidRPr="002D2ED2" w:rsidRDefault="00B368D5" w:rsidP="00B368D5">
      <w:pPr>
        <w:spacing w:line="360" w:lineRule="auto"/>
        <w:jc w:val="center"/>
        <w:rPr>
          <w:color w:val="000000" w:themeColor="text1"/>
        </w:rPr>
      </w:pPr>
      <w:r>
        <w:tab/>
      </w:r>
      <w:r>
        <w:tab/>
      </w:r>
      <w:r>
        <w:tab/>
      </w:r>
      <w:r w:rsidRPr="002D2ED2">
        <w:rPr>
          <w:color w:val="000000" w:themeColor="text1"/>
        </w:rPr>
        <w:tab/>
      </w:r>
      <w:r w:rsidRPr="002D2ED2">
        <w:rPr>
          <w:color w:val="000000" w:themeColor="text1"/>
        </w:rPr>
        <w:tab/>
      </w:r>
      <w:r w:rsidRPr="002D2ED2">
        <w:rPr>
          <w:color w:val="000000" w:themeColor="text1"/>
        </w:rPr>
        <w:tab/>
      </w:r>
      <w:r w:rsidRPr="002D2ED2">
        <w:rPr>
          <w:color w:val="000000" w:themeColor="text1"/>
        </w:rPr>
        <w:tab/>
      </w:r>
      <w:r w:rsidRPr="002D2ED2">
        <w:rPr>
          <w:color w:val="000000" w:themeColor="text1"/>
        </w:rPr>
        <w:tab/>
      </w:r>
      <w:r w:rsidRPr="002D2ED2">
        <w:rPr>
          <w:color w:val="000000" w:themeColor="text1"/>
        </w:rPr>
        <w:tab/>
      </w:r>
      <w:r w:rsidRPr="002D2ED2">
        <w:rPr>
          <w:color w:val="000000" w:themeColor="text1"/>
        </w:rPr>
        <w:tab/>
        <w:t>Projekt</w:t>
      </w:r>
    </w:p>
    <w:p w14:paraId="16169BCA" w14:textId="77777777" w:rsidR="00B368D5" w:rsidRPr="002D2ED2" w:rsidRDefault="00B368D5" w:rsidP="00B368D5">
      <w:pPr>
        <w:spacing w:line="360" w:lineRule="auto"/>
        <w:jc w:val="center"/>
        <w:rPr>
          <w:color w:val="000000" w:themeColor="text1"/>
        </w:rPr>
      </w:pPr>
      <w:r w:rsidRPr="002D2ED2">
        <w:rPr>
          <w:color w:val="000000" w:themeColor="text1"/>
        </w:rPr>
        <w:t>UCHWAŁA Nr ……</w:t>
      </w:r>
    </w:p>
    <w:p w14:paraId="7C6342C3" w14:textId="77777777" w:rsidR="00B368D5" w:rsidRPr="002D2ED2" w:rsidRDefault="00B368D5" w:rsidP="00B368D5">
      <w:pPr>
        <w:spacing w:line="360" w:lineRule="auto"/>
        <w:jc w:val="center"/>
        <w:rPr>
          <w:color w:val="000000" w:themeColor="text1"/>
        </w:rPr>
      </w:pPr>
      <w:r w:rsidRPr="002D2ED2">
        <w:rPr>
          <w:color w:val="000000" w:themeColor="text1"/>
        </w:rPr>
        <w:t>RADY MIEJSKIEJ W GOSTYNIU</w:t>
      </w:r>
    </w:p>
    <w:p w14:paraId="07051D64" w14:textId="77777777" w:rsidR="00B368D5" w:rsidRPr="002D2ED2" w:rsidRDefault="00B368D5" w:rsidP="00B368D5">
      <w:pPr>
        <w:spacing w:line="360" w:lineRule="auto"/>
        <w:jc w:val="center"/>
        <w:rPr>
          <w:color w:val="000000" w:themeColor="text1"/>
        </w:rPr>
      </w:pPr>
      <w:r w:rsidRPr="002D2ED2">
        <w:rPr>
          <w:color w:val="000000" w:themeColor="text1"/>
        </w:rPr>
        <w:t>z dnia …………………………………</w:t>
      </w:r>
    </w:p>
    <w:p w14:paraId="6A454431" w14:textId="77777777" w:rsidR="00B368D5" w:rsidRPr="002D2ED2" w:rsidRDefault="00B368D5" w:rsidP="00B368D5">
      <w:pPr>
        <w:spacing w:line="360" w:lineRule="auto"/>
        <w:jc w:val="center"/>
        <w:rPr>
          <w:color w:val="000000" w:themeColor="text1"/>
        </w:rPr>
      </w:pPr>
    </w:p>
    <w:p w14:paraId="7E55F4D9" w14:textId="1E095E79" w:rsidR="00B368D5" w:rsidRPr="002D2ED2" w:rsidRDefault="00B368D5" w:rsidP="00B368D5">
      <w:pPr>
        <w:spacing w:line="360" w:lineRule="auto"/>
        <w:jc w:val="center"/>
        <w:rPr>
          <w:color w:val="000000" w:themeColor="text1"/>
        </w:rPr>
      </w:pPr>
      <w:r w:rsidRPr="002D2ED2">
        <w:rPr>
          <w:color w:val="000000" w:themeColor="text1"/>
        </w:rPr>
        <w:t>w sprawie uchwalenia statutu sołectwa Czajkowo</w:t>
      </w:r>
    </w:p>
    <w:p w14:paraId="429F1BFF" w14:textId="77777777" w:rsidR="00B368D5" w:rsidRPr="002D2ED2" w:rsidRDefault="00B368D5" w:rsidP="00B368D5">
      <w:pPr>
        <w:spacing w:line="360" w:lineRule="auto"/>
        <w:jc w:val="both"/>
        <w:rPr>
          <w:color w:val="000000" w:themeColor="text1"/>
        </w:rPr>
      </w:pPr>
    </w:p>
    <w:p w14:paraId="6D01E684" w14:textId="77777777" w:rsidR="00B368D5" w:rsidRPr="002D2ED2" w:rsidRDefault="00B368D5" w:rsidP="00B368D5">
      <w:pPr>
        <w:spacing w:line="360" w:lineRule="auto"/>
        <w:jc w:val="both"/>
        <w:rPr>
          <w:color w:val="000000" w:themeColor="text1"/>
        </w:rPr>
      </w:pPr>
    </w:p>
    <w:p w14:paraId="7CF550D5" w14:textId="7B4F0885" w:rsidR="00B368D5" w:rsidRPr="002D2ED2" w:rsidRDefault="00B368D5" w:rsidP="00B368D5">
      <w:pPr>
        <w:spacing w:line="360" w:lineRule="auto"/>
        <w:ind w:firstLine="708"/>
        <w:jc w:val="both"/>
        <w:rPr>
          <w:color w:val="000000" w:themeColor="text1"/>
        </w:rPr>
      </w:pPr>
      <w:r w:rsidRPr="002D2ED2">
        <w:rPr>
          <w:color w:val="000000" w:themeColor="text1"/>
        </w:rPr>
        <w:t>Na podstawie art. 35 ust. 1 i 3 ustawy z dnia 8 marca 1990 r. o samorządzie gminnym (tekst jednolity Dz. U. z 2024 r. poz. 1</w:t>
      </w:r>
      <w:r w:rsidR="006A55F2">
        <w:rPr>
          <w:color w:val="000000" w:themeColor="text1"/>
        </w:rPr>
        <w:t>465 ze zm.</w:t>
      </w:r>
      <w:r w:rsidRPr="002D2ED2">
        <w:rPr>
          <w:color w:val="000000" w:themeColor="text1"/>
        </w:rPr>
        <w:t>) po przeprowadzeniu konsultacji z mieszkańcami,</w:t>
      </w:r>
    </w:p>
    <w:p w14:paraId="6A2AF762" w14:textId="77777777" w:rsidR="00B368D5" w:rsidRPr="002D2ED2" w:rsidRDefault="00B368D5" w:rsidP="00B368D5">
      <w:pPr>
        <w:spacing w:line="360" w:lineRule="auto"/>
        <w:jc w:val="both"/>
        <w:rPr>
          <w:color w:val="000000" w:themeColor="text1"/>
        </w:rPr>
      </w:pPr>
    </w:p>
    <w:p w14:paraId="0D615C1F" w14:textId="77777777" w:rsidR="00B368D5" w:rsidRPr="002D2ED2" w:rsidRDefault="00B368D5" w:rsidP="00B368D5">
      <w:pPr>
        <w:spacing w:line="360" w:lineRule="auto"/>
        <w:jc w:val="both"/>
        <w:rPr>
          <w:color w:val="000000" w:themeColor="text1"/>
        </w:rPr>
      </w:pPr>
      <w:r w:rsidRPr="002D2ED2">
        <w:rPr>
          <w:color w:val="000000" w:themeColor="text1"/>
        </w:rPr>
        <w:t>Rada Miejska w Gostyniu uchwala, co następuje:</w:t>
      </w:r>
    </w:p>
    <w:p w14:paraId="6B17CBDA" w14:textId="77777777" w:rsidR="00B368D5" w:rsidRPr="002D2ED2" w:rsidRDefault="00B368D5" w:rsidP="00B368D5">
      <w:pPr>
        <w:spacing w:line="360" w:lineRule="auto"/>
        <w:jc w:val="both"/>
        <w:rPr>
          <w:color w:val="000000" w:themeColor="text1"/>
        </w:rPr>
      </w:pPr>
    </w:p>
    <w:p w14:paraId="0AF46C0D" w14:textId="77777777" w:rsidR="00B368D5" w:rsidRPr="002D2ED2" w:rsidRDefault="00B368D5" w:rsidP="00B368D5">
      <w:pPr>
        <w:spacing w:line="360" w:lineRule="auto"/>
        <w:jc w:val="both"/>
        <w:rPr>
          <w:color w:val="000000" w:themeColor="text1"/>
        </w:rPr>
      </w:pPr>
    </w:p>
    <w:p w14:paraId="5DE1D9F4" w14:textId="2D37414F" w:rsidR="00B368D5" w:rsidRPr="002D2ED2" w:rsidRDefault="00B368D5" w:rsidP="00B368D5">
      <w:pPr>
        <w:spacing w:line="360" w:lineRule="auto"/>
        <w:ind w:firstLine="708"/>
        <w:jc w:val="both"/>
        <w:rPr>
          <w:color w:val="000000" w:themeColor="text1"/>
        </w:rPr>
      </w:pPr>
      <w:r w:rsidRPr="002D2ED2">
        <w:rPr>
          <w:b/>
          <w:bCs/>
          <w:color w:val="000000" w:themeColor="text1"/>
        </w:rPr>
        <w:t>§ 1.</w:t>
      </w:r>
      <w:r w:rsidRPr="002D2ED2">
        <w:rPr>
          <w:color w:val="000000" w:themeColor="text1"/>
        </w:rPr>
        <w:t xml:space="preserve"> Uchwala się statut dla sołectwa Czajkowo o następującym brzmieniu:</w:t>
      </w:r>
    </w:p>
    <w:p w14:paraId="3C735E6D" w14:textId="77777777" w:rsidR="00B368D5" w:rsidRPr="002D2ED2" w:rsidRDefault="00B368D5" w:rsidP="00B368D5">
      <w:pPr>
        <w:spacing w:line="360" w:lineRule="auto"/>
        <w:jc w:val="both"/>
        <w:rPr>
          <w:color w:val="000000" w:themeColor="text1"/>
        </w:rPr>
      </w:pPr>
    </w:p>
    <w:p w14:paraId="30FA4DF2" w14:textId="6BB6C37C" w:rsidR="00B368D5" w:rsidRPr="002D2ED2" w:rsidRDefault="00B368D5" w:rsidP="00B368D5">
      <w:pPr>
        <w:spacing w:line="360" w:lineRule="auto"/>
        <w:jc w:val="center"/>
        <w:rPr>
          <w:color w:val="000000" w:themeColor="text1"/>
        </w:rPr>
      </w:pPr>
      <w:r w:rsidRPr="002D2ED2">
        <w:rPr>
          <w:color w:val="000000" w:themeColor="text1"/>
        </w:rPr>
        <w:t>Statut Sołectwa Czajkowo</w:t>
      </w:r>
    </w:p>
    <w:p w14:paraId="0D8D084C" w14:textId="77777777" w:rsidR="00B368D5" w:rsidRPr="002D2ED2" w:rsidRDefault="00B368D5" w:rsidP="00B368D5">
      <w:pPr>
        <w:spacing w:line="360" w:lineRule="auto"/>
        <w:jc w:val="center"/>
        <w:rPr>
          <w:color w:val="000000" w:themeColor="text1"/>
        </w:rPr>
      </w:pPr>
    </w:p>
    <w:p w14:paraId="7683F4BE" w14:textId="77777777" w:rsidR="00B368D5" w:rsidRPr="002D2ED2" w:rsidRDefault="00B368D5" w:rsidP="00B368D5">
      <w:pPr>
        <w:spacing w:line="360" w:lineRule="auto"/>
        <w:jc w:val="center"/>
        <w:rPr>
          <w:color w:val="000000" w:themeColor="text1"/>
        </w:rPr>
      </w:pPr>
      <w:r w:rsidRPr="002D2ED2">
        <w:rPr>
          <w:color w:val="000000" w:themeColor="text1"/>
        </w:rPr>
        <w:t>Rozdział 1</w:t>
      </w:r>
    </w:p>
    <w:p w14:paraId="3F511283" w14:textId="77777777" w:rsidR="00B368D5" w:rsidRPr="002D2ED2" w:rsidRDefault="00B368D5" w:rsidP="00B368D5">
      <w:pPr>
        <w:spacing w:line="360" w:lineRule="auto"/>
        <w:jc w:val="center"/>
        <w:rPr>
          <w:color w:val="000000" w:themeColor="text1"/>
        </w:rPr>
      </w:pPr>
      <w:r w:rsidRPr="002D2ED2">
        <w:rPr>
          <w:color w:val="000000" w:themeColor="text1"/>
        </w:rPr>
        <w:t>Postanowienia ogólne</w:t>
      </w:r>
    </w:p>
    <w:p w14:paraId="243FFE3D" w14:textId="77777777" w:rsidR="00B368D5" w:rsidRPr="002D2ED2" w:rsidRDefault="00B368D5" w:rsidP="00B368D5">
      <w:pPr>
        <w:spacing w:line="360" w:lineRule="auto"/>
        <w:jc w:val="both"/>
        <w:rPr>
          <w:color w:val="000000" w:themeColor="text1"/>
        </w:rPr>
      </w:pPr>
    </w:p>
    <w:p w14:paraId="46092B0C" w14:textId="77777777" w:rsidR="00B368D5" w:rsidRPr="002D2ED2" w:rsidRDefault="00B368D5" w:rsidP="00B368D5">
      <w:pPr>
        <w:spacing w:line="360" w:lineRule="auto"/>
        <w:jc w:val="both"/>
        <w:rPr>
          <w:color w:val="000000" w:themeColor="text1"/>
        </w:rPr>
      </w:pPr>
    </w:p>
    <w:p w14:paraId="68C550BC" w14:textId="19A9123D" w:rsidR="00B368D5" w:rsidRPr="002D2ED2" w:rsidRDefault="00B368D5" w:rsidP="00B368D5">
      <w:pPr>
        <w:spacing w:line="360" w:lineRule="auto"/>
        <w:ind w:firstLine="708"/>
        <w:jc w:val="both"/>
        <w:rPr>
          <w:color w:val="000000" w:themeColor="text1"/>
        </w:rPr>
      </w:pPr>
      <w:r w:rsidRPr="002D2ED2">
        <w:rPr>
          <w:color w:val="000000" w:themeColor="text1"/>
        </w:rPr>
        <w:t>§ 1. 1. Sołectwo Czajkowo jest jednostką pomocniczą gminy Gostyń.</w:t>
      </w:r>
    </w:p>
    <w:p w14:paraId="74B73348" w14:textId="016C2244" w:rsidR="00B368D5" w:rsidRPr="002D2ED2" w:rsidRDefault="00B368D5" w:rsidP="00B368D5">
      <w:pPr>
        <w:spacing w:line="360" w:lineRule="auto"/>
        <w:ind w:firstLine="708"/>
        <w:jc w:val="both"/>
        <w:rPr>
          <w:color w:val="000000" w:themeColor="text1"/>
        </w:rPr>
      </w:pPr>
      <w:r w:rsidRPr="002D2ED2">
        <w:rPr>
          <w:color w:val="000000" w:themeColor="text1"/>
        </w:rPr>
        <w:t xml:space="preserve">2. Mieszkańcy </w:t>
      </w:r>
      <w:r w:rsidR="006461E4" w:rsidRPr="002D2ED2">
        <w:rPr>
          <w:color w:val="000000" w:themeColor="text1"/>
        </w:rPr>
        <w:t xml:space="preserve">miejscowości </w:t>
      </w:r>
      <w:r w:rsidRPr="002D2ED2">
        <w:rPr>
          <w:color w:val="000000" w:themeColor="text1"/>
        </w:rPr>
        <w:t>Czajkow</w:t>
      </w:r>
      <w:r w:rsidR="006461E4" w:rsidRPr="002D2ED2">
        <w:rPr>
          <w:color w:val="000000" w:themeColor="text1"/>
        </w:rPr>
        <w:t>o</w:t>
      </w:r>
      <w:r w:rsidR="00485BC3" w:rsidRPr="002D2ED2">
        <w:rPr>
          <w:color w:val="000000" w:themeColor="text1"/>
        </w:rPr>
        <w:t xml:space="preserve"> i Aleksandrow</w:t>
      </w:r>
      <w:r w:rsidR="006461E4" w:rsidRPr="002D2ED2">
        <w:rPr>
          <w:color w:val="000000" w:themeColor="text1"/>
        </w:rPr>
        <w:t>o</w:t>
      </w:r>
      <w:r w:rsidRPr="002D2ED2">
        <w:rPr>
          <w:color w:val="000000" w:themeColor="text1"/>
        </w:rPr>
        <w:t xml:space="preserve"> tworzą lokalną wspólnotę samorządową.</w:t>
      </w:r>
    </w:p>
    <w:p w14:paraId="33373C14" w14:textId="35404A0E" w:rsidR="00B368D5" w:rsidRPr="002D2ED2" w:rsidRDefault="00B368D5" w:rsidP="00B368D5">
      <w:pPr>
        <w:spacing w:line="360" w:lineRule="auto"/>
        <w:ind w:firstLine="708"/>
        <w:jc w:val="both"/>
        <w:rPr>
          <w:color w:val="000000" w:themeColor="text1"/>
        </w:rPr>
      </w:pPr>
      <w:r w:rsidRPr="002D2ED2">
        <w:rPr>
          <w:color w:val="000000" w:themeColor="text1"/>
        </w:rPr>
        <w:t>3. Obszar sołectwa Czajkowo obejmuje miejscowość</w:t>
      </w:r>
      <w:r w:rsidR="00C70963" w:rsidRPr="002D2ED2">
        <w:rPr>
          <w:color w:val="000000" w:themeColor="text1"/>
        </w:rPr>
        <w:t xml:space="preserve"> Czajkowo</w:t>
      </w:r>
      <w:r w:rsidR="00485BC3" w:rsidRPr="002D2ED2">
        <w:rPr>
          <w:color w:val="000000" w:themeColor="text1"/>
        </w:rPr>
        <w:t xml:space="preserve"> i Aleksandrowo</w:t>
      </w:r>
      <w:r w:rsidRPr="002D2ED2">
        <w:rPr>
          <w:color w:val="000000" w:themeColor="text1"/>
        </w:rPr>
        <w:t>.</w:t>
      </w:r>
    </w:p>
    <w:p w14:paraId="6908ACE5" w14:textId="5DF96A87" w:rsidR="00B368D5" w:rsidRPr="002D2ED2" w:rsidRDefault="00B368D5" w:rsidP="00B368D5">
      <w:pPr>
        <w:spacing w:line="360" w:lineRule="auto"/>
        <w:ind w:firstLine="708"/>
        <w:jc w:val="both"/>
        <w:rPr>
          <w:color w:val="000000" w:themeColor="text1"/>
        </w:rPr>
      </w:pPr>
      <w:r w:rsidRPr="002D2ED2">
        <w:rPr>
          <w:color w:val="000000" w:themeColor="text1"/>
        </w:rPr>
        <w:t>4. Siedzibą organów sołectwa jest miejscowość</w:t>
      </w:r>
      <w:r w:rsidR="00C70963" w:rsidRPr="002D2ED2">
        <w:rPr>
          <w:color w:val="000000" w:themeColor="text1"/>
        </w:rPr>
        <w:t xml:space="preserve"> Czajkowo</w:t>
      </w:r>
      <w:r w:rsidRPr="002D2ED2">
        <w:rPr>
          <w:color w:val="000000" w:themeColor="text1"/>
        </w:rPr>
        <w:t>.</w:t>
      </w:r>
    </w:p>
    <w:p w14:paraId="0CDDC109" w14:textId="77777777" w:rsidR="00B368D5" w:rsidRPr="002D2ED2" w:rsidRDefault="00B368D5" w:rsidP="00B368D5">
      <w:pPr>
        <w:spacing w:line="360" w:lineRule="auto"/>
        <w:ind w:firstLine="708"/>
        <w:jc w:val="both"/>
        <w:rPr>
          <w:color w:val="000000" w:themeColor="text1"/>
        </w:rPr>
      </w:pPr>
    </w:p>
    <w:p w14:paraId="324322B4" w14:textId="61EBEC65" w:rsidR="00B368D5" w:rsidRPr="002D2ED2" w:rsidRDefault="00B368D5" w:rsidP="00B368D5">
      <w:pPr>
        <w:spacing w:line="360" w:lineRule="auto"/>
        <w:ind w:firstLine="708"/>
        <w:jc w:val="both"/>
        <w:rPr>
          <w:color w:val="000000" w:themeColor="text1"/>
        </w:rPr>
      </w:pPr>
      <w:r w:rsidRPr="002D2ED2">
        <w:rPr>
          <w:color w:val="000000" w:themeColor="text1"/>
        </w:rPr>
        <w:t>§ 2. Niniejszy statut określa organizację i zakres działania sołectwa</w:t>
      </w:r>
      <w:r w:rsidR="00C70963" w:rsidRPr="002D2ED2">
        <w:rPr>
          <w:color w:val="000000" w:themeColor="text1"/>
        </w:rPr>
        <w:t xml:space="preserve"> Czajkowo</w:t>
      </w:r>
      <w:r w:rsidRPr="002D2ED2">
        <w:rPr>
          <w:color w:val="000000" w:themeColor="text1"/>
        </w:rPr>
        <w:t>, w tym:</w:t>
      </w:r>
    </w:p>
    <w:p w14:paraId="54972237" w14:textId="77777777" w:rsidR="00B368D5" w:rsidRPr="002D2ED2" w:rsidRDefault="00B368D5" w:rsidP="00B368D5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2D2ED2">
        <w:rPr>
          <w:color w:val="000000" w:themeColor="text1"/>
        </w:rPr>
        <w:t>obszar sołectwa;</w:t>
      </w:r>
    </w:p>
    <w:p w14:paraId="4508751E" w14:textId="77777777" w:rsidR="00B368D5" w:rsidRPr="002D2ED2" w:rsidRDefault="00B368D5" w:rsidP="00B368D5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2D2ED2">
        <w:rPr>
          <w:color w:val="000000" w:themeColor="text1"/>
        </w:rPr>
        <w:t>zakres zadań sołectwa;</w:t>
      </w:r>
    </w:p>
    <w:p w14:paraId="7081D145" w14:textId="77777777" w:rsidR="00B368D5" w:rsidRPr="002D2ED2" w:rsidRDefault="00B368D5" w:rsidP="00B368D5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2D2ED2">
        <w:rPr>
          <w:color w:val="000000" w:themeColor="text1"/>
        </w:rPr>
        <w:t>zasady i tryb wyborów organów sołectwa;</w:t>
      </w:r>
    </w:p>
    <w:p w14:paraId="3F4627F2" w14:textId="77777777" w:rsidR="00B368D5" w:rsidRPr="002D2ED2" w:rsidRDefault="00B368D5" w:rsidP="00B368D5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2D2ED2">
        <w:rPr>
          <w:color w:val="000000" w:themeColor="text1"/>
        </w:rPr>
        <w:t>organizację i zadania organów sołectwa;</w:t>
      </w:r>
    </w:p>
    <w:p w14:paraId="1C2B052F" w14:textId="77777777" w:rsidR="00F9139D" w:rsidRPr="002D2ED2" w:rsidRDefault="00F9139D" w:rsidP="00F9139D">
      <w:pPr>
        <w:spacing w:line="360" w:lineRule="auto"/>
        <w:ind w:left="360"/>
        <w:jc w:val="both"/>
        <w:rPr>
          <w:color w:val="000000" w:themeColor="text1"/>
        </w:rPr>
      </w:pPr>
    </w:p>
    <w:p w14:paraId="01774DB4" w14:textId="77777777" w:rsidR="00B368D5" w:rsidRPr="002D2ED2" w:rsidRDefault="00B368D5" w:rsidP="00B368D5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2D2ED2">
        <w:rPr>
          <w:color w:val="000000" w:themeColor="text1"/>
        </w:rPr>
        <w:t>zakres i formy kontroli oraz nadzoru organów gminy nad działalnością organów sołectwa;</w:t>
      </w:r>
    </w:p>
    <w:p w14:paraId="58EC9D40" w14:textId="77777777" w:rsidR="00B368D5" w:rsidRPr="002D2ED2" w:rsidRDefault="00B368D5" w:rsidP="00B368D5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2D2ED2">
        <w:rPr>
          <w:color w:val="000000" w:themeColor="text1"/>
        </w:rPr>
        <w:t>zakres zadań przekazywanych jednostce, a także sposób ich realizacji.</w:t>
      </w:r>
    </w:p>
    <w:p w14:paraId="08597633" w14:textId="77777777" w:rsidR="00B368D5" w:rsidRPr="002D2ED2" w:rsidRDefault="00B368D5" w:rsidP="00B368D5">
      <w:pPr>
        <w:spacing w:line="360" w:lineRule="auto"/>
        <w:ind w:left="708" w:firstLine="360"/>
        <w:jc w:val="both"/>
        <w:rPr>
          <w:color w:val="000000" w:themeColor="text1"/>
        </w:rPr>
      </w:pPr>
      <w:r w:rsidRPr="002D2ED2">
        <w:rPr>
          <w:color w:val="000000" w:themeColor="text1"/>
        </w:rPr>
        <w:t>2. Ilekroć w niniejszym statucie jest mowa o:</w:t>
      </w:r>
    </w:p>
    <w:p w14:paraId="6B182837" w14:textId="77777777" w:rsidR="00B368D5" w:rsidRPr="002D2ED2" w:rsidRDefault="00B368D5" w:rsidP="00B368D5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2D2ED2">
        <w:rPr>
          <w:color w:val="000000" w:themeColor="text1"/>
        </w:rPr>
        <w:t>gminie –rozumie się przez to gminę Gostyń;</w:t>
      </w:r>
    </w:p>
    <w:p w14:paraId="18CBADD5" w14:textId="45FE27AA" w:rsidR="00B368D5" w:rsidRPr="002D2ED2" w:rsidRDefault="00B368D5" w:rsidP="00B368D5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2D2ED2">
        <w:rPr>
          <w:color w:val="000000" w:themeColor="text1"/>
        </w:rPr>
        <w:t>sołectwie –rozumie się przez to sołectwo</w:t>
      </w:r>
      <w:r w:rsidR="00C70963" w:rsidRPr="002D2ED2">
        <w:rPr>
          <w:color w:val="000000" w:themeColor="text1"/>
        </w:rPr>
        <w:t xml:space="preserve"> Czajkowo </w:t>
      </w:r>
      <w:r w:rsidRPr="002D2ED2">
        <w:rPr>
          <w:color w:val="000000" w:themeColor="text1"/>
        </w:rPr>
        <w:t>w gminie Gostyń;</w:t>
      </w:r>
    </w:p>
    <w:p w14:paraId="58D894ED" w14:textId="77777777" w:rsidR="00B368D5" w:rsidRPr="002D2ED2" w:rsidRDefault="00B368D5" w:rsidP="00B368D5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2D2ED2">
        <w:rPr>
          <w:color w:val="000000" w:themeColor="text1"/>
        </w:rPr>
        <w:t>statucie gminy –rozumie się przez to statut gminy Gostyń;</w:t>
      </w:r>
    </w:p>
    <w:p w14:paraId="07D62C0E" w14:textId="77777777" w:rsidR="00B368D5" w:rsidRPr="002D2ED2" w:rsidRDefault="00B368D5" w:rsidP="00B368D5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2D2ED2">
        <w:rPr>
          <w:color w:val="000000" w:themeColor="text1"/>
        </w:rPr>
        <w:t>radzie –rozumie się przez to Radę Miejską w Gostyniu;</w:t>
      </w:r>
    </w:p>
    <w:p w14:paraId="3E64D467" w14:textId="77777777" w:rsidR="00B368D5" w:rsidRPr="002D2ED2" w:rsidRDefault="00B368D5" w:rsidP="00B368D5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2D2ED2">
        <w:rPr>
          <w:color w:val="000000" w:themeColor="text1"/>
        </w:rPr>
        <w:t xml:space="preserve">komisji rewizyjnej –rozumie się przez to Komisję Rewizyjną Rady Miejskiej </w:t>
      </w:r>
      <w:r w:rsidRPr="002D2ED2">
        <w:rPr>
          <w:color w:val="000000" w:themeColor="text1"/>
        </w:rPr>
        <w:br/>
        <w:t>w Gostyniu;</w:t>
      </w:r>
    </w:p>
    <w:p w14:paraId="3D35398D" w14:textId="77777777" w:rsidR="00B368D5" w:rsidRPr="002D2ED2" w:rsidRDefault="00B368D5" w:rsidP="00B368D5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2D2ED2">
        <w:rPr>
          <w:color w:val="000000" w:themeColor="text1"/>
        </w:rPr>
        <w:t>burmistrzu – rozumie się przez to Burmistrza Gostynia;</w:t>
      </w:r>
    </w:p>
    <w:p w14:paraId="3DEDB0A9" w14:textId="5D30CB5E" w:rsidR="00B368D5" w:rsidRPr="002D2ED2" w:rsidRDefault="00B368D5" w:rsidP="00B368D5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2D2ED2">
        <w:rPr>
          <w:color w:val="000000" w:themeColor="text1"/>
        </w:rPr>
        <w:t xml:space="preserve">zebraniu wiejskim –rozumie się przez to zebranie wiejskie sołectwa </w:t>
      </w:r>
      <w:r w:rsidR="00C70963" w:rsidRPr="002D2ED2">
        <w:rPr>
          <w:color w:val="000000" w:themeColor="text1"/>
        </w:rPr>
        <w:t>Czajkowo</w:t>
      </w:r>
      <w:r w:rsidRPr="002D2ED2">
        <w:rPr>
          <w:color w:val="000000" w:themeColor="text1"/>
        </w:rPr>
        <w:br/>
        <w:t>w gminie Gostyń;</w:t>
      </w:r>
    </w:p>
    <w:p w14:paraId="629F2673" w14:textId="6437979A" w:rsidR="00B368D5" w:rsidRPr="002D2ED2" w:rsidRDefault="00B368D5" w:rsidP="00B368D5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2D2ED2">
        <w:rPr>
          <w:color w:val="000000" w:themeColor="text1"/>
        </w:rPr>
        <w:t xml:space="preserve">sołtysie –rozumie się przez to sołtysa sołectwa </w:t>
      </w:r>
      <w:r w:rsidR="00C70963" w:rsidRPr="002D2ED2">
        <w:rPr>
          <w:color w:val="000000" w:themeColor="text1"/>
        </w:rPr>
        <w:t xml:space="preserve">Czajkowo </w:t>
      </w:r>
      <w:r w:rsidRPr="002D2ED2">
        <w:rPr>
          <w:color w:val="000000" w:themeColor="text1"/>
        </w:rPr>
        <w:t>w gminie Gostyń;</w:t>
      </w:r>
    </w:p>
    <w:p w14:paraId="0E92E891" w14:textId="136304DE" w:rsidR="00B368D5" w:rsidRPr="002D2ED2" w:rsidRDefault="00B368D5" w:rsidP="00B368D5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2D2ED2">
        <w:rPr>
          <w:color w:val="000000" w:themeColor="text1"/>
        </w:rPr>
        <w:t xml:space="preserve">radzie sołeckiej –rozumie się przez to radę sołecką sołectwa </w:t>
      </w:r>
      <w:r w:rsidR="00C70963" w:rsidRPr="002D2ED2">
        <w:rPr>
          <w:color w:val="000000" w:themeColor="text1"/>
        </w:rPr>
        <w:t xml:space="preserve">Czajkowo </w:t>
      </w:r>
      <w:r w:rsidRPr="002D2ED2">
        <w:rPr>
          <w:color w:val="000000" w:themeColor="text1"/>
        </w:rPr>
        <w:t>w gminie Gostyń;</w:t>
      </w:r>
    </w:p>
    <w:p w14:paraId="34F0AD89" w14:textId="77AF41C2" w:rsidR="00B368D5" w:rsidRPr="002D2ED2" w:rsidRDefault="00B368D5" w:rsidP="00B368D5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2D2ED2">
        <w:rPr>
          <w:color w:val="000000" w:themeColor="text1"/>
        </w:rPr>
        <w:t>zebraniu – rozumie się przez to zebranie wyborcze w celu wyboru sołtysa i rady sołeckiej w sołectwie</w:t>
      </w:r>
      <w:r w:rsidR="00C70963" w:rsidRPr="002D2ED2">
        <w:rPr>
          <w:color w:val="000000" w:themeColor="text1"/>
        </w:rPr>
        <w:t xml:space="preserve"> Czajkowo</w:t>
      </w:r>
      <w:r w:rsidRPr="002D2ED2">
        <w:rPr>
          <w:color w:val="000000" w:themeColor="text1"/>
        </w:rPr>
        <w:t>.</w:t>
      </w:r>
    </w:p>
    <w:p w14:paraId="103E36B7" w14:textId="77777777" w:rsidR="00B368D5" w:rsidRPr="002D2ED2" w:rsidRDefault="00B368D5" w:rsidP="00B368D5">
      <w:pPr>
        <w:spacing w:line="360" w:lineRule="auto"/>
        <w:jc w:val="both"/>
        <w:rPr>
          <w:color w:val="000000" w:themeColor="text1"/>
        </w:rPr>
      </w:pPr>
    </w:p>
    <w:p w14:paraId="3DC5CB12" w14:textId="77777777" w:rsidR="00B368D5" w:rsidRPr="002D2ED2" w:rsidRDefault="00B368D5" w:rsidP="00B368D5">
      <w:pPr>
        <w:spacing w:line="360" w:lineRule="auto"/>
        <w:jc w:val="both"/>
        <w:rPr>
          <w:color w:val="000000" w:themeColor="text1"/>
        </w:rPr>
      </w:pPr>
    </w:p>
    <w:p w14:paraId="680C3B0B" w14:textId="77777777" w:rsidR="00B368D5" w:rsidRPr="002D2ED2" w:rsidRDefault="00B368D5" w:rsidP="00B368D5">
      <w:pPr>
        <w:spacing w:line="360" w:lineRule="auto"/>
        <w:jc w:val="both"/>
        <w:rPr>
          <w:color w:val="000000" w:themeColor="text1"/>
        </w:rPr>
      </w:pPr>
    </w:p>
    <w:p w14:paraId="3841F61B" w14:textId="77777777" w:rsidR="00B368D5" w:rsidRPr="002D2ED2" w:rsidRDefault="00B368D5" w:rsidP="00B368D5">
      <w:pPr>
        <w:spacing w:line="360" w:lineRule="auto"/>
        <w:jc w:val="center"/>
        <w:rPr>
          <w:color w:val="000000" w:themeColor="text1"/>
        </w:rPr>
      </w:pPr>
      <w:r w:rsidRPr="002D2ED2">
        <w:rPr>
          <w:color w:val="000000" w:themeColor="text1"/>
        </w:rPr>
        <w:t>Rozdział 2</w:t>
      </w:r>
    </w:p>
    <w:p w14:paraId="558B2CDE" w14:textId="77777777" w:rsidR="00B368D5" w:rsidRPr="002D2ED2" w:rsidRDefault="00B368D5" w:rsidP="00B368D5">
      <w:pPr>
        <w:spacing w:line="360" w:lineRule="auto"/>
        <w:jc w:val="center"/>
        <w:rPr>
          <w:color w:val="000000" w:themeColor="text1"/>
        </w:rPr>
      </w:pPr>
      <w:r w:rsidRPr="002D2ED2">
        <w:rPr>
          <w:color w:val="000000" w:themeColor="text1"/>
        </w:rPr>
        <w:t>Zadania sołectwa i sposób ich realizacji</w:t>
      </w:r>
    </w:p>
    <w:p w14:paraId="5745304A" w14:textId="77777777" w:rsidR="00B368D5" w:rsidRPr="002D2ED2" w:rsidRDefault="00B368D5" w:rsidP="00B368D5">
      <w:pPr>
        <w:spacing w:line="360" w:lineRule="auto"/>
        <w:jc w:val="both"/>
        <w:rPr>
          <w:color w:val="000000" w:themeColor="text1"/>
        </w:rPr>
      </w:pPr>
    </w:p>
    <w:p w14:paraId="145A7973" w14:textId="77777777" w:rsidR="00B368D5" w:rsidRPr="002D2ED2" w:rsidRDefault="00B368D5" w:rsidP="00B368D5">
      <w:pPr>
        <w:spacing w:line="360" w:lineRule="auto"/>
        <w:ind w:firstLine="708"/>
        <w:jc w:val="both"/>
        <w:rPr>
          <w:color w:val="000000" w:themeColor="text1"/>
        </w:rPr>
      </w:pPr>
      <w:r w:rsidRPr="002D2ED2">
        <w:rPr>
          <w:color w:val="000000" w:themeColor="text1"/>
        </w:rPr>
        <w:t>§ 3. Do zadań sołectwa należy:</w:t>
      </w:r>
    </w:p>
    <w:p w14:paraId="6DF20033" w14:textId="77777777" w:rsidR="00B368D5" w:rsidRPr="002D2ED2" w:rsidRDefault="00B368D5" w:rsidP="00B368D5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2D2ED2">
        <w:rPr>
          <w:color w:val="000000" w:themeColor="text1"/>
        </w:rPr>
        <w:t>współdziałanie z organami gminy w wykonywaniu zadań publicznych na rzecz mieszkańców sołectwa;</w:t>
      </w:r>
    </w:p>
    <w:p w14:paraId="77FE930B" w14:textId="77777777" w:rsidR="00B368D5" w:rsidRPr="002D2ED2" w:rsidRDefault="00B368D5" w:rsidP="00B368D5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2D2ED2">
        <w:rPr>
          <w:color w:val="000000" w:themeColor="text1"/>
        </w:rPr>
        <w:t>reprezentowanie interesów mieszkańców sołectwa wobec organów gminy;</w:t>
      </w:r>
    </w:p>
    <w:p w14:paraId="7C5C0A33" w14:textId="77777777" w:rsidR="00B368D5" w:rsidRPr="002D2ED2" w:rsidRDefault="00B368D5" w:rsidP="00B368D5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2D2ED2">
        <w:rPr>
          <w:color w:val="000000" w:themeColor="text1"/>
        </w:rPr>
        <w:t>załatwianie indywidualnych spraw z zakresu administracji publicznej, w zakresie wskazanym w statucie gminy oraz odrębnych uchwałach rady;</w:t>
      </w:r>
    </w:p>
    <w:p w14:paraId="72003472" w14:textId="7C8A6F08" w:rsidR="00B368D5" w:rsidRPr="002D2ED2" w:rsidRDefault="00B368D5" w:rsidP="00B368D5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2D2ED2">
        <w:rPr>
          <w:color w:val="000000" w:themeColor="text1"/>
        </w:rPr>
        <w:t>gospodarowanie przekazanymi składnikami mienia komunalnego oraz mieniem gminnym przysługującym mieszkańcom sołectwa w rozumieniu art. 48 ust. 3 ustawy z dnia 8 marca 1990 r. o samorządzie gminnym (tekst jednolity Dz. U. z 2024 r., poz. 1</w:t>
      </w:r>
      <w:r w:rsidR="006A55F2">
        <w:rPr>
          <w:color w:val="000000" w:themeColor="text1"/>
        </w:rPr>
        <w:t>465 ze zm.</w:t>
      </w:r>
      <w:bookmarkStart w:id="0" w:name="_GoBack"/>
      <w:bookmarkEnd w:id="0"/>
      <w:r w:rsidRPr="002D2ED2">
        <w:rPr>
          <w:color w:val="000000" w:themeColor="text1"/>
        </w:rPr>
        <w:t>);</w:t>
      </w:r>
    </w:p>
    <w:p w14:paraId="0CE8E53D" w14:textId="77777777" w:rsidR="00B368D5" w:rsidRPr="002D2ED2" w:rsidRDefault="00B368D5" w:rsidP="00B368D5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2D2ED2">
        <w:rPr>
          <w:color w:val="000000" w:themeColor="text1"/>
        </w:rPr>
        <w:t>realizacja wydatków z budżetu gminy w zakresie określonym w statucie gminy;</w:t>
      </w:r>
    </w:p>
    <w:p w14:paraId="5DAF1752" w14:textId="77777777" w:rsidR="00B368D5" w:rsidRPr="002D2ED2" w:rsidRDefault="00B368D5" w:rsidP="00B368D5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2D2ED2">
        <w:rPr>
          <w:color w:val="000000" w:themeColor="text1"/>
        </w:rPr>
        <w:lastRenderedPageBreak/>
        <w:t>opiniowanie projektów uchwał rady w sprawach o podstawowym znaczeniu dla mieszkańców sołectwa;</w:t>
      </w:r>
    </w:p>
    <w:p w14:paraId="211E8D8B" w14:textId="77777777" w:rsidR="00B368D5" w:rsidRPr="002D2ED2" w:rsidRDefault="00B368D5" w:rsidP="00B368D5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2D2ED2">
        <w:rPr>
          <w:color w:val="000000" w:themeColor="text1"/>
        </w:rPr>
        <w:t>zgłaszanie organom gminy projektów przedsięwzięć i występowanie o podjęcie odpowiednich uchwał;</w:t>
      </w:r>
    </w:p>
    <w:p w14:paraId="2C28BE6D" w14:textId="77777777" w:rsidR="00B368D5" w:rsidRPr="002D2ED2" w:rsidRDefault="00B368D5" w:rsidP="00B368D5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2D2ED2">
        <w:rPr>
          <w:color w:val="000000" w:themeColor="text1"/>
        </w:rPr>
        <w:t>zgłaszanie organom gminy projektów dotyczących ochrony zdrowia, pomocy społecznej, oświaty, kultury, porządku publicznego, ochrony przeciwpożarowej oraz ochrony środowiska naturalnego;</w:t>
      </w:r>
    </w:p>
    <w:p w14:paraId="321E2687" w14:textId="77777777" w:rsidR="00B368D5" w:rsidRPr="002D2ED2" w:rsidRDefault="00B368D5" w:rsidP="00B368D5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2D2ED2">
        <w:rPr>
          <w:color w:val="000000" w:themeColor="text1"/>
        </w:rPr>
        <w:t>wydawanie opinii na wniosek rady, w szczególności w sprawach dotyczących:</w:t>
      </w:r>
    </w:p>
    <w:p w14:paraId="49B8D518" w14:textId="77777777" w:rsidR="00B368D5" w:rsidRPr="002D2ED2" w:rsidRDefault="00B368D5" w:rsidP="00B368D5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2D2ED2">
        <w:rPr>
          <w:color w:val="000000" w:themeColor="text1"/>
        </w:rPr>
        <w:t>kierunków zagospodarowania przestrzennego gminy oraz planów zagospodarowania przestrzennego w zakresie dotyczącym obszaru sołectwa,</w:t>
      </w:r>
    </w:p>
    <w:p w14:paraId="52D3E192" w14:textId="77777777" w:rsidR="00B368D5" w:rsidRPr="002D2ED2" w:rsidRDefault="00B368D5" w:rsidP="00B368D5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2D2ED2">
        <w:rPr>
          <w:color w:val="000000" w:themeColor="text1"/>
        </w:rPr>
        <w:t>zmian statutu sołectwa,</w:t>
      </w:r>
    </w:p>
    <w:p w14:paraId="25816E70" w14:textId="77777777" w:rsidR="00B368D5" w:rsidRPr="002D2ED2" w:rsidRDefault="00B368D5" w:rsidP="00B368D5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2D2ED2">
        <w:rPr>
          <w:color w:val="000000" w:themeColor="text1"/>
        </w:rPr>
        <w:t>szkół i przedszkoli na obszarze sołectwa,</w:t>
      </w:r>
    </w:p>
    <w:p w14:paraId="717694B4" w14:textId="77777777" w:rsidR="00B368D5" w:rsidRPr="002D2ED2" w:rsidRDefault="00B368D5" w:rsidP="00B368D5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2D2ED2">
        <w:rPr>
          <w:color w:val="000000" w:themeColor="text1"/>
        </w:rPr>
        <w:t>zasad gospodarowania mieniem komunalnym znajdującym się na obszarze sołectwa,</w:t>
      </w:r>
    </w:p>
    <w:p w14:paraId="6D33AB4F" w14:textId="77777777" w:rsidR="00B368D5" w:rsidRPr="002D2ED2" w:rsidRDefault="00B368D5" w:rsidP="00B368D5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2D2ED2">
        <w:rPr>
          <w:color w:val="000000" w:themeColor="text1"/>
        </w:rPr>
        <w:t>nazewnictwa ulic i placów;</w:t>
      </w:r>
    </w:p>
    <w:p w14:paraId="723FE185" w14:textId="77777777" w:rsidR="00B368D5" w:rsidRPr="002D2ED2" w:rsidRDefault="00B368D5" w:rsidP="00B368D5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2D2ED2">
        <w:rPr>
          <w:color w:val="000000" w:themeColor="text1"/>
        </w:rPr>
        <w:t>organizowanie przez mieszkańców sołectwa wspólnych prac na rzecz miejsca zamieszkania;</w:t>
      </w:r>
    </w:p>
    <w:p w14:paraId="17BB93D8" w14:textId="77777777" w:rsidR="00B368D5" w:rsidRPr="002D2ED2" w:rsidRDefault="00B368D5" w:rsidP="00B368D5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2D2ED2">
        <w:rPr>
          <w:color w:val="000000" w:themeColor="text1"/>
        </w:rPr>
        <w:t>współpraca z radnymi poprzez ułatwienie im kontaktów z wyborcami;</w:t>
      </w:r>
    </w:p>
    <w:p w14:paraId="122387EF" w14:textId="77777777" w:rsidR="00B368D5" w:rsidRPr="002D2ED2" w:rsidRDefault="00B368D5" w:rsidP="00B368D5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2D2ED2">
        <w:rPr>
          <w:color w:val="000000" w:themeColor="text1"/>
        </w:rPr>
        <w:t>inspirowanie różnych form opieki społecznej i pomocy sąsiedzkiej dla mieszkańców będących w trudnej sytuacji życiowej;</w:t>
      </w:r>
    </w:p>
    <w:p w14:paraId="782293B8" w14:textId="77777777" w:rsidR="00B368D5" w:rsidRPr="002D2ED2" w:rsidRDefault="00B368D5" w:rsidP="00B368D5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2D2ED2">
        <w:rPr>
          <w:color w:val="000000" w:themeColor="text1"/>
        </w:rPr>
        <w:t>organizowanie i koordynowanie przedsięwzięć mających na celu poprawę warunków życia mieszkańców.</w:t>
      </w:r>
    </w:p>
    <w:p w14:paraId="6189E703" w14:textId="77777777" w:rsidR="00B368D5" w:rsidRPr="002D2ED2" w:rsidRDefault="00B368D5" w:rsidP="00B368D5">
      <w:pPr>
        <w:spacing w:line="360" w:lineRule="auto"/>
        <w:jc w:val="both"/>
        <w:rPr>
          <w:color w:val="000000" w:themeColor="text1"/>
        </w:rPr>
      </w:pPr>
    </w:p>
    <w:p w14:paraId="027050F6" w14:textId="77777777" w:rsidR="00B368D5" w:rsidRPr="002D2ED2" w:rsidRDefault="00B368D5" w:rsidP="00B368D5">
      <w:pPr>
        <w:spacing w:line="360" w:lineRule="auto"/>
        <w:ind w:left="708"/>
        <w:jc w:val="both"/>
        <w:rPr>
          <w:color w:val="000000" w:themeColor="text1"/>
        </w:rPr>
      </w:pPr>
      <w:r w:rsidRPr="002D2ED2">
        <w:rPr>
          <w:color w:val="000000" w:themeColor="text1"/>
        </w:rPr>
        <w:t>§ 4. Zadania określone w § 3 sołectwo realizuje w szczególności poprzez:</w:t>
      </w:r>
    </w:p>
    <w:p w14:paraId="29DE8BF1" w14:textId="77777777" w:rsidR="00B368D5" w:rsidRPr="002D2ED2" w:rsidRDefault="00B368D5" w:rsidP="00B368D5">
      <w:pPr>
        <w:spacing w:line="360" w:lineRule="auto"/>
        <w:jc w:val="both"/>
        <w:rPr>
          <w:color w:val="000000" w:themeColor="text1"/>
        </w:rPr>
      </w:pPr>
      <w:r w:rsidRPr="002D2ED2">
        <w:rPr>
          <w:color w:val="000000" w:themeColor="text1"/>
        </w:rPr>
        <w:t>1) podejmowanie uchwał i wydawanie aktów administracyjnych;</w:t>
      </w:r>
    </w:p>
    <w:p w14:paraId="59AB5439" w14:textId="77777777" w:rsidR="00B368D5" w:rsidRPr="002D2ED2" w:rsidRDefault="00B368D5" w:rsidP="00B368D5">
      <w:pPr>
        <w:spacing w:line="360" w:lineRule="auto"/>
        <w:jc w:val="both"/>
        <w:rPr>
          <w:color w:val="000000" w:themeColor="text1"/>
        </w:rPr>
      </w:pPr>
      <w:r w:rsidRPr="002D2ED2">
        <w:rPr>
          <w:color w:val="000000" w:themeColor="text1"/>
        </w:rPr>
        <w:t>2) wydawanie opinii;</w:t>
      </w:r>
    </w:p>
    <w:p w14:paraId="1CCAFDFA" w14:textId="77777777" w:rsidR="00B368D5" w:rsidRPr="002D2ED2" w:rsidRDefault="00B368D5" w:rsidP="00B368D5">
      <w:pPr>
        <w:spacing w:line="360" w:lineRule="auto"/>
        <w:jc w:val="both"/>
        <w:rPr>
          <w:color w:val="000000" w:themeColor="text1"/>
        </w:rPr>
      </w:pPr>
      <w:r w:rsidRPr="002D2ED2">
        <w:rPr>
          <w:color w:val="000000" w:themeColor="text1"/>
        </w:rPr>
        <w:t>3) uczestniczenie w organizowaniu i przeprowadzaniu konsultacji społecznych;</w:t>
      </w:r>
    </w:p>
    <w:p w14:paraId="327E2F8C" w14:textId="77777777" w:rsidR="00B368D5" w:rsidRPr="002D2ED2" w:rsidRDefault="00B368D5" w:rsidP="00B368D5">
      <w:pPr>
        <w:spacing w:line="360" w:lineRule="auto"/>
        <w:jc w:val="both"/>
        <w:rPr>
          <w:color w:val="000000" w:themeColor="text1"/>
        </w:rPr>
      </w:pPr>
      <w:r w:rsidRPr="002D2ED2">
        <w:rPr>
          <w:color w:val="000000" w:themeColor="text1"/>
        </w:rPr>
        <w:t>4) przedstawianie organom gminy projektów inicjatyw społecznych i gospodarczych;</w:t>
      </w:r>
    </w:p>
    <w:p w14:paraId="2DF2CB87" w14:textId="77777777" w:rsidR="00B368D5" w:rsidRPr="002D2ED2" w:rsidRDefault="00B368D5" w:rsidP="00B368D5">
      <w:pPr>
        <w:spacing w:line="360" w:lineRule="auto"/>
        <w:jc w:val="both"/>
        <w:rPr>
          <w:color w:val="000000" w:themeColor="text1"/>
        </w:rPr>
      </w:pPr>
      <w:r w:rsidRPr="002D2ED2">
        <w:rPr>
          <w:color w:val="000000" w:themeColor="text1"/>
        </w:rPr>
        <w:t>5) współpracę w organizacji spotkań radnych i burmistrza z mieszkańcami sołectwa;</w:t>
      </w:r>
    </w:p>
    <w:p w14:paraId="5676C053" w14:textId="77777777" w:rsidR="00B368D5" w:rsidRPr="002D2ED2" w:rsidRDefault="00B368D5" w:rsidP="00B368D5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2D2ED2">
        <w:rPr>
          <w:color w:val="000000" w:themeColor="text1"/>
        </w:rPr>
        <w:t>zgłaszanie wniosków do burmistrza, rady i jej komisji;</w:t>
      </w:r>
    </w:p>
    <w:p w14:paraId="24BD1888" w14:textId="77777777" w:rsidR="00B368D5" w:rsidRPr="002D2ED2" w:rsidRDefault="00B368D5" w:rsidP="00B368D5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2D2ED2">
        <w:rPr>
          <w:color w:val="000000" w:themeColor="text1"/>
        </w:rPr>
        <w:t>współpracę z innymi jednostkami pomocniczymi gminy;</w:t>
      </w:r>
    </w:p>
    <w:p w14:paraId="0562CDDC" w14:textId="77777777" w:rsidR="00B368D5" w:rsidRPr="002D2ED2" w:rsidRDefault="00B368D5" w:rsidP="00B368D5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2D2ED2">
        <w:rPr>
          <w:color w:val="000000" w:themeColor="text1"/>
        </w:rPr>
        <w:t xml:space="preserve">inicjowanie działań społecznych na rzecz społeczności lokalnej poprzez organizowanie imprez, festynów, innych działań istotnych z punktu widzenia społeczności lokalnej, </w:t>
      </w:r>
      <w:r w:rsidRPr="002D2ED2">
        <w:rPr>
          <w:color w:val="000000" w:themeColor="text1"/>
        </w:rPr>
        <w:lastRenderedPageBreak/>
        <w:t>organizowanie różnych form życia kulturalnego, sportowego oraz rekreacyjnego w sołectwie;</w:t>
      </w:r>
    </w:p>
    <w:p w14:paraId="3A802A18" w14:textId="77777777" w:rsidR="00B368D5" w:rsidRPr="002D2ED2" w:rsidRDefault="00B368D5" w:rsidP="00B368D5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2D2ED2">
        <w:rPr>
          <w:color w:val="000000" w:themeColor="text1"/>
        </w:rPr>
        <w:t>utrzymanie i konserwację mienia przekazanego jednostce pomocniczej.</w:t>
      </w:r>
    </w:p>
    <w:p w14:paraId="61DBA4E5" w14:textId="77777777" w:rsidR="00B368D5" w:rsidRPr="002D2ED2" w:rsidRDefault="00B368D5" w:rsidP="00B368D5">
      <w:pPr>
        <w:spacing w:line="360" w:lineRule="auto"/>
        <w:jc w:val="both"/>
        <w:rPr>
          <w:color w:val="000000" w:themeColor="text1"/>
        </w:rPr>
      </w:pPr>
    </w:p>
    <w:p w14:paraId="4251DEA6" w14:textId="77777777" w:rsidR="00B368D5" w:rsidRPr="002D2ED2" w:rsidRDefault="00B368D5" w:rsidP="00B368D5">
      <w:pPr>
        <w:tabs>
          <w:tab w:val="left" w:pos="1485"/>
        </w:tabs>
        <w:spacing w:line="360" w:lineRule="auto"/>
        <w:jc w:val="center"/>
        <w:rPr>
          <w:color w:val="000000" w:themeColor="text1"/>
        </w:rPr>
      </w:pPr>
      <w:r w:rsidRPr="002D2ED2">
        <w:rPr>
          <w:color w:val="000000" w:themeColor="text1"/>
        </w:rPr>
        <w:t>Rozdział 3</w:t>
      </w:r>
    </w:p>
    <w:p w14:paraId="59D77100" w14:textId="77777777" w:rsidR="00B368D5" w:rsidRPr="002D2ED2" w:rsidRDefault="00B368D5" w:rsidP="00B368D5">
      <w:pPr>
        <w:spacing w:line="360" w:lineRule="auto"/>
        <w:jc w:val="center"/>
        <w:rPr>
          <w:color w:val="000000" w:themeColor="text1"/>
        </w:rPr>
      </w:pPr>
      <w:r w:rsidRPr="002D2ED2">
        <w:rPr>
          <w:color w:val="000000" w:themeColor="text1"/>
        </w:rPr>
        <w:t>Zasady i tryb wyborów</w:t>
      </w:r>
    </w:p>
    <w:p w14:paraId="39170004" w14:textId="77777777" w:rsidR="00B368D5" w:rsidRPr="002D2ED2" w:rsidRDefault="00B368D5" w:rsidP="00B368D5">
      <w:pPr>
        <w:spacing w:line="360" w:lineRule="auto"/>
        <w:jc w:val="both"/>
        <w:rPr>
          <w:color w:val="000000" w:themeColor="text1"/>
        </w:rPr>
      </w:pPr>
    </w:p>
    <w:p w14:paraId="42686C53" w14:textId="77777777" w:rsidR="00B368D5" w:rsidRPr="002D2ED2" w:rsidRDefault="00B368D5" w:rsidP="00B368D5">
      <w:pPr>
        <w:spacing w:line="360" w:lineRule="auto"/>
        <w:ind w:firstLine="708"/>
        <w:jc w:val="both"/>
        <w:rPr>
          <w:color w:val="000000" w:themeColor="text1"/>
        </w:rPr>
      </w:pPr>
      <w:r w:rsidRPr="002D2ED2">
        <w:rPr>
          <w:color w:val="000000" w:themeColor="text1"/>
        </w:rPr>
        <w:t>§ 5. Sołtys i członkowie rady sołeckiej wybierani są w głosowaniu tajnym, bezpośrednim, spośród nieograniczonej liczby kandydatów.</w:t>
      </w:r>
    </w:p>
    <w:p w14:paraId="3B1081F2" w14:textId="77777777" w:rsidR="00B368D5" w:rsidRPr="002D2ED2" w:rsidRDefault="00B368D5" w:rsidP="00B368D5">
      <w:pPr>
        <w:spacing w:line="360" w:lineRule="auto"/>
        <w:ind w:firstLine="708"/>
        <w:jc w:val="both"/>
        <w:rPr>
          <w:color w:val="000000" w:themeColor="text1"/>
        </w:rPr>
      </w:pPr>
    </w:p>
    <w:p w14:paraId="0355F9EF" w14:textId="77777777" w:rsidR="00B368D5" w:rsidRPr="002D2ED2" w:rsidRDefault="00B368D5" w:rsidP="00B368D5">
      <w:pPr>
        <w:pStyle w:val="Tekstpodstawowywcity"/>
        <w:jc w:val="both"/>
        <w:rPr>
          <w:color w:val="000000" w:themeColor="text1"/>
        </w:rPr>
      </w:pPr>
      <w:r w:rsidRPr="002D2ED2">
        <w:rPr>
          <w:color w:val="000000" w:themeColor="text1"/>
        </w:rPr>
        <w:t>§ 6. Prawo wybierania (czynne prawo wyborcze) sołtysa i członków rady sołeckiej ma każdy obywatel, który najpóźniej w dniu wyborów kończy 18 lat i stale mieszka na obszarze sołectwa.</w:t>
      </w:r>
    </w:p>
    <w:p w14:paraId="1461F136" w14:textId="77777777" w:rsidR="00B368D5" w:rsidRPr="002D2ED2" w:rsidRDefault="00B368D5" w:rsidP="00B368D5">
      <w:pPr>
        <w:pStyle w:val="Tekstpodstawowywcity"/>
        <w:jc w:val="both"/>
        <w:rPr>
          <w:color w:val="000000" w:themeColor="text1"/>
        </w:rPr>
      </w:pPr>
      <w:r w:rsidRPr="002D2ED2">
        <w:rPr>
          <w:color w:val="000000" w:themeColor="text1"/>
        </w:rPr>
        <w:t>§ 7. 1. Wybory sołtysa i członków rady sołeckiej zarządza się w terminie czterech miesięcy od pierwszej sesji nowo wybranej rady.</w:t>
      </w:r>
    </w:p>
    <w:p w14:paraId="0C6F5E9D" w14:textId="77777777" w:rsidR="00B368D5" w:rsidRPr="002D2ED2" w:rsidRDefault="00B368D5" w:rsidP="00B368D5">
      <w:pPr>
        <w:pStyle w:val="Tekstpodstawowywcity"/>
        <w:jc w:val="both"/>
        <w:rPr>
          <w:color w:val="000000" w:themeColor="text1"/>
        </w:rPr>
      </w:pPr>
      <w:r w:rsidRPr="002D2ED2">
        <w:rPr>
          <w:color w:val="000000" w:themeColor="text1"/>
        </w:rPr>
        <w:t>2. W razie konieczności przeprowadzenia wyborów sołtysa przed upływem kadencji, wybory zarządza się na najbliższej sesji rady.</w:t>
      </w:r>
    </w:p>
    <w:p w14:paraId="278D7724" w14:textId="77777777" w:rsidR="00B368D5" w:rsidRPr="002D2ED2" w:rsidRDefault="00B368D5" w:rsidP="00B368D5">
      <w:pPr>
        <w:pStyle w:val="Tekstpodstawowywcity"/>
        <w:jc w:val="both"/>
        <w:rPr>
          <w:color w:val="000000" w:themeColor="text1"/>
        </w:rPr>
      </w:pPr>
      <w:r w:rsidRPr="002D2ED2">
        <w:rPr>
          <w:color w:val="000000" w:themeColor="text1"/>
        </w:rPr>
        <w:t>3. Kadencja sołtysa i rady sołeckiej rozpoczyna się w dniu wyboru, a kończy w dniu wyboru sołtysa i rady sołeckiej następnej kadencji.</w:t>
      </w:r>
    </w:p>
    <w:p w14:paraId="79206C34" w14:textId="77777777" w:rsidR="00B368D5" w:rsidRPr="002D2ED2" w:rsidRDefault="00B368D5" w:rsidP="00B368D5">
      <w:pPr>
        <w:pStyle w:val="Tekstpodstawowywcity"/>
        <w:jc w:val="both"/>
        <w:rPr>
          <w:color w:val="000000" w:themeColor="text1"/>
        </w:rPr>
      </w:pPr>
      <w:r w:rsidRPr="002D2ED2">
        <w:rPr>
          <w:color w:val="000000" w:themeColor="text1"/>
        </w:rPr>
        <w:t>4. Kadencja sołtysa i rady sołeckiej w przypadku zniesienia, połączenia lub podziału sołectwa, kończy się wraz z wejściem w życie uchwały w tej sprawie.</w:t>
      </w:r>
    </w:p>
    <w:p w14:paraId="6BE3F5B5" w14:textId="77777777" w:rsidR="00B368D5" w:rsidRPr="002D2ED2" w:rsidRDefault="00B368D5" w:rsidP="00B368D5">
      <w:pPr>
        <w:pStyle w:val="Tekstpodstawowywcity"/>
        <w:jc w:val="both"/>
        <w:rPr>
          <w:color w:val="000000" w:themeColor="text1"/>
        </w:rPr>
      </w:pPr>
      <w:r w:rsidRPr="002D2ED2">
        <w:rPr>
          <w:color w:val="000000" w:themeColor="text1"/>
        </w:rPr>
        <w:t>§ 8. 1. Zebranie wyborcze w celu wyboru sołtysa i członków rady sołeckiej zwołuje burmistrz.</w:t>
      </w:r>
    </w:p>
    <w:p w14:paraId="23561379" w14:textId="77777777" w:rsidR="00B368D5" w:rsidRPr="002D2ED2" w:rsidRDefault="00B368D5" w:rsidP="00B368D5">
      <w:pPr>
        <w:pStyle w:val="Tekstpodstawowywcity"/>
        <w:jc w:val="both"/>
        <w:rPr>
          <w:color w:val="000000" w:themeColor="text1"/>
        </w:rPr>
      </w:pPr>
      <w:r w:rsidRPr="002D2ED2">
        <w:rPr>
          <w:color w:val="000000" w:themeColor="text1"/>
        </w:rPr>
        <w:t xml:space="preserve">2. Rada w drodze uchwały określa miejsce, dzień i godzinę zebrania oraz wyznacza radnego, który otworzy zebranie, a następnie uczestnicy zebrania w głosowaniu jawnym zwykłą większością głosów wybierają przewodniczącego zebrania. Przewodniczącym zebrania może być również radny oddelegowany do jego otwarcia. </w:t>
      </w:r>
    </w:p>
    <w:p w14:paraId="3835C008" w14:textId="77777777" w:rsidR="00B368D5" w:rsidRPr="002D2ED2" w:rsidRDefault="00B368D5" w:rsidP="00B368D5">
      <w:pPr>
        <w:pStyle w:val="Tekstpodstawowywcity"/>
        <w:jc w:val="both"/>
        <w:rPr>
          <w:color w:val="000000" w:themeColor="text1"/>
        </w:rPr>
      </w:pPr>
      <w:r w:rsidRPr="002D2ED2">
        <w:rPr>
          <w:color w:val="000000" w:themeColor="text1"/>
        </w:rPr>
        <w:t>3. Uchwałę rady o zwołaniu zebrania dla wyboru sołtysa i członków rady sołeckiej podaje się do wiadomości mieszkańców sołectwa w formie obwieszczenia w sposób zwyczajowo przyjęty co najmniej na 7 dni przed wyznaczoną datą zebrania.</w:t>
      </w:r>
    </w:p>
    <w:p w14:paraId="0114B9CB" w14:textId="77777777" w:rsidR="00B368D5" w:rsidRPr="002D2ED2" w:rsidRDefault="00B368D5" w:rsidP="00B368D5">
      <w:pPr>
        <w:pStyle w:val="Tekstpodstawowywcity"/>
        <w:jc w:val="both"/>
        <w:rPr>
          <w:color w:val="000000" w:themeColor="text1"/>
        </w:rPr>
      </w:pPr>
      <w:r w:rsidRPr="002D2ED2">
        <w:rPr>
          <w:color w:val="000000" w:themeColor="text1"/>
        </w:rPr>
        <w:t>§ 9.  Uczestnicy zebrania uprawnieni do głosowania, wpisują się na listę obecności, podając imię, nazwisko i adres zamieszkania. Oświadczając tym samym, że wpisane dane są zgodne ze stanem faktycznym.</w:t>
      </w:r>
    </w:p>
    <w:p w14:paraId="13284DC8" w14:textId="77777777" w:rsidR="00B368D5" w:rsidRPr="002D2ED2" w:rsidRDefault="00B368D5" w:rsidP="00B368D5">
      <w:pPr>
        <w:pStyle w:val="Tekstpodstawowywcity"/>
        <w:jc w:val="both"/>
        <w:rPr>
          <w:color w:val="000000" w:themeColor="text1"/>
        </w:rPr>
      </w:pPr>
      <w:r w:rsidRPr="002D2ED2">
        <w:rPr>
          <w:color w:val="000000" w:themeColor="text1"/>
        </w:rPr>
        <w:lastRenderedPageBreak/>
        <w:t>§ 10. 1. Wybory przeprowadza komisja w składzie 3 członków wybranych spośród obecnych na zebraniu osób posiadających prawo wybierania sołtysa i członków rady sołeckiej.</w:t>
      </w:r>
    </w:p>
    <w:p w14:paraId="0C3CAB81" w14:textId="77777777" w:rsidR="00B368D5" w:rsidRPr="002D2ED2" w:rsidRDefault="00B368D5" w:rsidP="00B368D5">
      <w:pPr>
        <w:pStyle w:val="Tekstpodstawowywcity"/>
        <w:jc w:val="both"/>
        <w:rPr>
          <w:color w:val="000000" w:themeColor="text1"/>
        </w:rPr>
      </w:pPr>
      <w:r w:rsidRPr="002D2ED2">
        <w:rPr>
          <w:color w:val="000000" w:themeColor="text1"/>
        </w:rPr>
        <w:t>2. Członkiem komisji nie może być osoba kandydująca na sołtysa lub członka rady sołeckiej.</w:t>
      </w:r>
    </w:p>
    <w:p w14:paraId="0E8C3B89" w14:textId="77777777" w:rsidR="00B368D5" w:rsidRPr="002D2ED2" w:rsidRDefault="00B368D5" w:rsidP="00B368D5">
      <w:pPr>
        <w:pStyle w:val="Tekstpodstawowywcity"/>
        <w:jc w:val="both"/>
        <w:rPr>
          <w:color w:val="000000" w:themeColor="text1"/>
        </w:rPr>
      </w:pPr>
      <w:r w:rsidRPr="002D2ED2">
        <w:rPr>
          <w:color w:val="000000" w:themeColor="text1"/>
        </w:rPr>
        <w:t>3. Wybór członków komisji przeprowadza przewodniczący zebrania.</w:t>
      </w:r>
    </w:p>
    <w:p w14:paraId="34D4B36D" w14:textId="77777777" w:rsidR="00B368D5" w:rsidRPr="002D2ED2" w:rsidRDefault="00B368D5" w:rsidP="00B368D5">
      <w:pPr>
        <w:pStyle w:val="Tekstpodstawowywcity"/>
        <w:jc w:val="both"/>
        <w:rPr>
          <w:color w:val="000000" w:themeColor="text1"/>
        </w:rPr>
      </w:pPr>
      <w:r w:rsidRPr="002D2ED2">
        <w:rPr>
          <w:color w:val="000000" w:themeColor="text1"/>
        </w:rPr>
        <w:t>4. Wybór członków komisji odbywa się w głosowaniu jawnym.</w:t>
      </w:r>
    </w:p>
    <w:p w14:paraId="5EF424B7" w14:textId="77777777" w:rsidR="00B368D5" w:rsidRPr="002D2ED2" w:rsidRDefault="00B368D5" w:rsidP="00B368D5">
      <w:pPr>
        <w:pStyle w:val="Tekstpodstawowywcity"/>
        <w:jc w:val="both"/>
        <w:rPr>
          <w:color w:val="000000" w:themeColor="text1"/>
        </w:rPr>
      </w:pPr>
      <w:r w:rsidRPr="002D2ED2">
        <w:rPr>
          <w:color w:val="000000" w:themeColor="text1"/>
        </w:rPr>
        <w:t>5. Członkami komisji zostają kandydaci, którzy uzyskali kolejno największą liczbę głosów. Komisja wybiera spośród siebie przewodniczącego.</w:t>
      </w:r>
    </w:p>
    <w:p w14:paraId="573166F2" w14:textId="77777777" w:rsidR="00B368D5" w:rsidRPr="002D2ED2" w:rsidRDefault="00B368D5" w:rsidP="00B368D5">
      <w:pPr>
        <w:pStyle w:val="Tekstpodstawowywcity"/>
        <w:jc w:val="both"/>
        <w:rPr>
          <w:color w:val="000000" w:themeColor="text1"/>
        </w:rPr>
      </w:pPr>
      <w:r w:rsidRPr="002D2ED2">
        <w:rPr>
          <w:color w:val="000000" w:themeColor="text1"/>
        </w:rPr>
        <w:t>§ 11. 1. Do zadań komisji należy:</w:t>
      </w:r>
    </w:p>
    <w:p w14:paraId="1D4727A2" w14:textId="77777777" w:rsidR="00B368D5" w:rsidRPr="002D2ED2" w:rsidRDefault="00B368D5" w:rsidP="00B368D5">
      <w:pPr>
        <w:pStyle w:val="Tekstpodstawowywcity"/>
        <w:ind w:firstLine="0"/>
        <w:jc w:val="both"/>
        <w:rPr>
          <w:color w:val="000000" w:themeColor="text1"/>
        </w:rPr>
      </w:pPr>
      <w:r w:rsidRPr="002D2ED2">
        <w:rPr>
          <w:color w:val="000000" w:themeColor="text1"/>
        </w:rPr>
        <w:t>1) przyjęcie zgłoszeń kandydatów;</w:t>
      </w:r>
    </w:p>
    <w:p w14:paraId="4DC843E6" w14:textId="77777777" w:rsidR="00B368D5" w:rsidRPr="002D2ED2" w:rsidRDefault="00B368D5" w:rsidP="00B368D5">
      <w:pPr>
        <w:pStyle w:val="Tekstpodstawowywcity"/>
        <w:ind w:firstLine="0"/>
        <w:jc w:val="both"/>
        <w:rPr>
          <w:color w:val="000000" w:themeColor="text1"/>
        </w:rPr>
      </w:pPr>
      <w:r w:rsidRPr="002D2ED2">
        <w:rPr>
          <w:color w:val="000000" w:themeColor="text1"/>
        </w:rPr>
        <w:t>2) przeprowadzenie głosowania;</w:t>
      </w:r>
    </w:p>
    <w:p w14:paraId="16E1A46D" w14:textId="77777777" w:rsidR="00B368D5" w:rsidRPr="002D2ED2" w:rsidRDefault="00B368D5" w:rsidP="00B368D5">
      <w:pPr>
        <w:pStyle w:val="Tekstpodstawowywcity"/>
        <w:ind w:firstLine="0"/>
        <w:jc w:val="both"/>
        <w:rPr>
          <w:color w:val="000000" w:themeColor="text1"/>
        </w:rPr>
      </w:pPr>
      <w:r w:rsidRPr="002D2ED2">
        <w:rPr>
          <w:color w:val="000000" w:themeColor="text1"/>
        </w:rPr>
        <w:t>3) ustalenie wyników wyborów;</w:t>
      </w:r>
    </w:p>
    <w:p w14:paraId="696DA337" w14:textId="77777777" w:rsidR="00B368D5" w:rsidRPr="002D2ED2" w:rsidRDefault="00B368D5" w:rsidP="00B368D5">
      <w:pPr>
        <w:pStyle w:val="Tekstpodstawowywcity"/>
        <w:ind w:firstLine="0"/>
        <w:jc w:val="both"/>
        <w:rPr>
          <w:color w:val="000000" w:themeColor="text1"/>
        </w:rPr>
      </w:pPr>
      <w:r w:rsidRPr="002D2ED2">
        <w:rPr>
          <w:color w:val="000000" w:themeColor="text1"/>
        </w:rPr>
        <w:t>4) sporządzenie protokołu z przeprowadzonych wyborów.</w:t>
      </w:r>
    </w:p>
    <w:p w14:paraId="2E1B68F9" w14:textId="77777777" w:rsidR="00B368D5" w:rsidRPr="002D2ED2" w:rsidRDefault="00B368D5" w:rsidP="00B368D5">
      <w:pPr>
        <w:pStyle w:val="Tekstpodstawowywcity"/>
        <w:jc w:val="both"/>
        <w:rPr>
          <w:color w:val="000000" w:themeColor="text1"/>
        </w:rPr>
      </w:pPr>
      <w:r w:rsidRPr="002D2ED2">
        <w:rPr>
          <w:color w:val="000000" w:themeColor="text1"/>
        </w:rPr>
        <w:t>2. Protokół podpisują przewodniczący komisji, jej członkowie oraz przewodniczący zebrania i podają go bezzwłocznie do publicznej wiadomości.</w:t>
      </w:r>
    </w:p>
    <w:p w14:paraId="6C96D2D3" w14:textId="77777777" w:rsidR="00B368D5" w:rsidRPr="002D2ED2" w:rsidRDefault="00B368D5" w:rsidP="00B368D5">
      <w:pPr>
        <w:pStyle w:val="Tekstpodstawowywcity"/>
        <w:jc w:val="both"/>
        <w:rPr>
          <w:color w:val="000000" w:themeColor="text1"/>
        </w:rPr>
      </w:pPr>
      <w:r w:rsidRPr="002D2ED2">
        <w:rPr>
          <w:color w:val="000000" w:themeColor="text1"/>
        </w:rPr>
        <w:t>3. Protokół z przeprowadzonych wyborów stanowi załącznik do protokołu z zebrania.</w:t>
      </w:r>
    </w:p>
    <w:p w14:paraId="7122D598" w14:textId="77777777" w:rsidR="00B368D5" w:rsidRPr="002D2ED2" w:rsidRDefault="00B368D5" w:rsidP="00B368D5">
      <w:pPr>
        <w:pStyle w:val="Tekstpodstawowywcity"/>
        <w:jc w:val="both"/>
        <w:rPr>
          <w:color w:val="000000" w:themeColor="text1"/>
        </w:rPr>
      </w:pPr>
      <w:r w:rsidRPr="002D2ED2">
        <w:rPr>
          <w:color w:val="000000" w:themeColor="text1"/>
        </w:rPr>
        <w:t>§ 12. 1. Wyboru sołtysa i członków rady sołeckiej dokonuje zebranie spośród nieograniczonej liczby kandydatów. Kandydatów na sołtysa i członków rady sołeckiej można zgłaszać bezpośrednio na zebraniu wiejskim. Prawo zgłaszania kandydatów przysługuje wszystkim członkom zebrania.</w:t>
      </w:r>
    </w:p>
    <w:p w14:paraId="60692C9E" w14:textId="77777777" w:rsidR="00B368D5" w:rsidRPr="002D2ED2" w:rsidRDefault="00B368D5" w:rsidP="00B368D5">
      <w:pPr>
        <w:pStyle w:val="Tekstpodstawowywcity"/>
        <w:jc w:val="both"/>
        <w:rPr>
          <w:color w:val="000000" w:themeColor="text1"/>
        </w:rPr>
      </w:pPr>
      <w:r w:rsidRPr="002D2ED2">
        <w:rPr>
          <w:color w:val="000000" w:themeColor="text1"/>
        </w:rPr>
        <w:t>2. W pierwszej kolejności należy przeprowadzić zgłoszenie kandydatów i głosowanie dla dokonania wyboru sołtysa. W drugiej kolejności przeprowadza się wybory członków rady sołeckiej.</w:t>
      </w:r>
    </w:p>
    <w:p w14:paraId="3DE181BD" w14:textId="77777777" w:rsidR="00B368D5" w:rsidRPr="002D2ED2" w:rsidRDefault="00B368D5" w:rsidP="00B368D5">
      <w:pPr>
        <w:pStyle w:val="Tekstpodstawowywcity"/>
        <w:jc w:val="both"/>
        <w:rPr>
          <w:color w:val="000000" w:themeColor="text1"/>
        </w:rPr>
      </w:pPr>
      <w:r w:rsidRPr="002D2ED2">
        <w:rPr>
          <w:color w:val="000000" w:themeColor="text1"/>
        </w:rPr>
        <w:t>3. W lokalu zebrania wydziela się miejsca zapewniające tajność głosowania.</w:t>
      </w:r>
    </w:p>
    <w:p w14:paraId="0F3B0F6C" w14:textId="77777777" w:rsidR="00B368D5" w:rsidRPr="002D2ED2" w:rsidRDefault="00B368D5" w:rsidP="00B368D5">
      <w:pPr>
        <w:pStyle w:val="Tekstpodstawowywcity"/>
        <w:jc w:val="both"/>
        <w:rPr>
          <w:color w:val="000000" w:themeColor="text1"/>
        </w:rPr>
      </w:pPr>
      <w:r w:rsidRPr="002D2ED2">
        <w:rPr>
          <w:color w:val="000000" w:themeColor="text1"/>
        </w:rPr>
        <w:t>4. Przewodniczący komisji pyta każdego z kandydatów, czy zgadza się kandydować i po otrzymaniu odpowiedzi twierdzącej zamyka listę kandydatów na sołtysa i członków rady sołeckiej.</w:t>
      </w:r>
    </w:p>
    <w:p w14:paraId="67CB5AF4" w14:textId="77777777" w:rsidR="00B368D5" w:rsidRPr="002D2ED2" w:rsidRDefault="00B368D5" w:rsidP="00B368D5">
      <w:pPr>
        <w:pStyle w:val="Tekstpodstawowywcity"/>
        <w:jc w:val="both"/>
        <w:rPr>
          <w:color w:val="000000" w:themeColor="text1"/>
        </w:rPr>
      </w:pPr>
      <w:r w:rsidRPr="002D2ED2">
        <w:rPr>
          <w:color w:val="000000" w:themeColor="text1"/>
        </w:rPr>
        <w:t>5. Przed rozpoczęciem głosowania komisja sprawdza, czy urna do głosowania jest pusta oraz ustala liczbę otrzymanych kart do głosowania. Komisja otrzymuje karty do głosowania od pracowników urzędu uczestniczących w zebraniu.</w:t>
      </w:r>
    </w:p>
    <w:p w14:paraId="7F6D2FBC" w14:textId="77777777" w:rsidR="00B368D5" w:rsidRPr="002D2ED2" w:rsidRDefault="00B368D5" w:rsidP="00B368D5">
      <w:pPr>
        <w:pStyle w:val="Tekstpodstawowywcity"/>
        <w:jc w:val="both"/>
        <w:rPr>
          <w:color w:val="000000" w:themeColor="text1"/>
        </w:rPr>
      </w:pPr>
      <w:r w:rsidRPr="002D2ED2">
        <w:rPr>
          <w:color w:val="000000" w:themeColor="text1"/>
        </w:rPr>
        <w:t>6. Komisja przeprowadza głosowanie odczytując kolejno uczestników zebrania z listy obecności.</w:t>
      </w:r>
    </w:p>
    <w:p w14:paraId="1ACD2B1F" w14:textId="77777777" w:rsidR="00B368D5" w:rsidRPr="002D2ED2" w:rsidRDefault="00B368D5" w:rsidP="00B368D5">
      <w:pPr>
        <w:pStyle w:val="Tekstpodstawowywcity"/>
        <w:jc w:val="both"/>
        <w:rPr>
          <w:color w:val="000000" w:themeColor="text1"/>
        </w:rPr>
      </w:pPr>
      <w:r w:rsidRPr="002D2ED2">
        <w:rPr>
          <w:color w:val="000000" w:themeColor="text1"/>
        </w:rPr>
        <w:t>7. Uczestnik zebrania otrzymuje od komisji karty do głosowania opatrzone pieczęcią Urzędu Miejskiego w Gostyniu.</w:t>
      </w:r>
    </w:p>
    <w:p w14:paraId="4BFC066C" w14:textId="77777777" w:rsidR="00B368D5" w:rsidRPr="002D2ED2" w:rsidRDefault="00B368D5" w:rsidP="00B368D5">
      <w:pPr>
        <w:pStyle w:val="Tekstpodstawowywcity"/>
        <w:jc w:val="both"/>
        <w:rPr>
          <w:color w:val="000000" w:themeColor="text1"/>
        </w:rPr>
      </w:pPr>
      <w:r w:rsidRPr="002D2ED2">
        <w:rPr>
          <w:color w:val="000000" w:themeColor="text1"/>
        </w:rPr>
        <w:lastRenderedPageBreak/>
        <w:t>8. Karta do głosowania obejmuje:</w:t>
      </w:r>
    </w:p>
    <w:p w14:paraId="1E8F45FD" w14:textId="77777777" w:rsidR="00B368D5" w:rsidRPr="002D2ED2" w:rsidRDefault="00B368D5" w:rsidP="00B368D5">
      <w:pPr>
        <w:pStyle w:val="Tekstpodstawowywcity"/>
        <w:ind w:firstLine="0"/>
        <w:jc w:val="both"/>
        <w:rPr>
          <w:color w:val="000000" w:themeColor="text1"/>
        </w:rPr>
      </w:pPr>
      <w:r w:rsidRPr="002D2ED2">
        <w:rPr>
          <w:color w:val="000000" w:themeColor="text1"/>
        </w:rPr>
        <w:t>1) przedmiot i datę głosowania;</w:t>
      </w:r>
    </w:p>
    <w:p w14:paraId="797CABD6" w14:textId="77777777" w:rsidR="00B368D5" w:rsidRPr="002D2ED2" w:rsidRDefault="00B368D5" w:rsidP="00B368D5">
      <w:pPr>
        <w:pStyle w:val="Tekstpodstawowywcity"/>
        <w:ind w:firstLine="0"/>
        <w:jc w:val="both"/>
        <w:rPr>
          <w:color w:val="000000" w:themeColor="text1"/>
        </w:rPr>
      </w:pPr>
      <w:r w:rsidRPr="002D2ED2">
        <w:rPr>
          <w:color w:val="000000" w:themeColor="text1"/>
        </w:rPr>
        <w:t>2) nazwiska i imiona kandydatów w porządku alfabetycznym;</w:t>
      </w:r>
    </w:p>
    <w:p w14:paraId="3ED92209" w14:textId="77777777" w:rsidR="00B368D5" w:rsidRPr="002D2ED2" w:rsidRDefault="00B368D5" w:rsidP="00B368D5">
      <w:pPr>
        <w:pStyle w:val="Tekstpodstawowywcity"/>
        <w:ind w:firstLine="0"/>
        <w:jc w:val="both"/>
        <w:rPr>
          <w:color w:val="000000" w:themeColor="text1"/>
        </w:rPr>
      </w:pPr>
      <w:r w:rsidRPr="002D2ED2">
        <w:rPr>
          <w:color w:val="000000" w:themeColor="text1"/>
        </w:rPr>
        <w:t>3) pouczenie o sposobie głosowania.</w:t>
      </w:r>
    </w:p>
    <w:p w14:paraId="2AFB7F53" w14:textId="77777777" w:rsidR="00B368D5" w:rsidRPr="002D2ED2" w:rsidRDefault="00B368D5" w:rsidP="00B368D5">
      <w:pPr>
        <w:pStyle w:val="Tekstpodstawowywcity"/>
        <w:jc w:val="both"/>
        <w:rPr>
          <w:color w:val="000000" w:themeColor="text1"/>
        </w:rPr>
      </w:pPr>
      <w:r w:rsidRPr="002D2ED2">
        <w:rPr>
          <w:color w:val="000000" w:themeColor="text1"/>
        </w:rPr>
        <w:t>8. Nazwiska i imiona kandydatów na karcie do głosowania wpisuje komisja.</w:t>
      </w:r>
    </w:p>
    <w:p w14:paraId="0D5054A5" w14:textId="77777777" w:rsidR="00B368D5" w:rsidRPr="002D2ED2" w:rsidRDefault="00B368D5" w:rsidP="00B368D5">
      <w:pPr>
        <w:pStyle w:val="Tekstpodstawowywcity"/>
        <w:jc w:val="both"/>
        <w:rPr>
          <w:color w:val="000000" w:themeColor="text1"/>
        </w:rPr>
      </w:pPr>
      <w:r w:rsidRPr="002D2ED2">
        <w:rPr>
          <w:color w:val="000000" w:themeColor="text1"/>
        </w:rPr>
        <w:t xml:space="preserve">9. Sołtysem lub członkiem rady sołeckiej może być wybrana osoba, która najpóźniej </w:t>
      </w:r>
      <w:r w:rsidRPr="002D2ED2">
        <w:rPr>
          <w:color w:val="000000" w:themeColor="text1"/>
        </w:rPr>
        <w:br/>
        <w:t>w dniu głosowania kończy 18 lat.</w:t>
      </w:r>
    </w:p>
    <w:p w14:paraId="5DCBE7FA" w14:textId="77777777" w:rsidR="00B368D5" w:rsidRPr="002D2ED2" w:rsidRDefault="00B368D5" w:rsidP="00B368D5">
      <w:pPr>
        <w:pStyle w:val="Tekstpodstawowywcity"/>
        <w:jc w:val="both"/>
        <w:rPr>
          <w:color w:val="000000" w:themeColor="text1"/>
        </w:rPr>
      </w:pPr>
      <w:r w:rsidRPr="002D2ED2">
        <w:rPr>
          <w:color w:val="000000" w:themeColor="text1"/>
        </w:rPr>
        <w:t>10. Głosowanie odbywa się poprzez:</w:t>
      </w:r>
    </w:p>
    <w:p w14:paraId="728F37D6" w14:textId="77777777" w:rsidR="00B368D5" w:rsidRPr="002D2ED2" w:rsidRDefault="00B368D5" w:rsidP="00B368D5">
      <w:pPr>
        <w:pStyle w:val="Tekstpodstawowywcity"/>
        <w:numPr>
          <w:ilvl w:val="0"/>
          <w:numId w:val="5"/>
        </w:numPr>
        <w:jc w:val="both"/>
        <w:rPr>
          <w:color w:val="000000" w:themeColor="text1"/>
        </w:rPr>
      </w:pPr>
      <w:r w:rsidRPr="002D2ED2">
        <w:rPr>
          <w:color w:val="000000" w:themeColor="text1"/>
        </w:rPr>
        <w:t xml:space="preserve">postawienie znaku „X” na karcie do głosowania przy nazwisku: jednego z kandydatów </w:t>
      </w:r>
      <w:r w:rsidRPr="002D2ED2">
        <w:rPr>
          <w:color w:val="000000" w:themeColor="text1"/>
        </w:rPr>
        <w:br/>
        <w:t>na sołtysa, od jednego do kilku kandydatów na członka rady sołeckiej, nie więcej niż ustalony skład rady sołeckiej;</w:t>
      </w:r>
    </w:p>
    <w:p w14:paraId="7B5DFAA9" w14:textId="77777777" w:rsidR="00B368D5" w:rsidRPr="002D2ED2" w:rsidRDefault="00B368D5" w:rsidP="00B368D5">
      <w:pPr>
        <w:pStyle w:val="Tekstpodstawowywcity"/>
        <w:numPr>
          <w:ilvl w:val="0"/>
          <w:numId w:val="5"/>
        </w:numPr>
        <w:jc w:val="both"/>
        <w:rPr>
          <w:color w:val="000000" w:themeColor="text1"/>
        </w:rPr>
      </w:pPr>
      <w:r w:rsidRPr="002D2ED2">
        <w:rPr>
          <w:color w:val="000000" w:themeColor="text1"/>
        </w:rPr>
        <w:t>Jeżeli jest jeden kandydat na sołtysa, wówczas na karcie do głosowania umieszcza się kratkę „ZA” i „PRZECIW”;</w:t>
      </w:r>
    </w:p>
    <w:p w14:paraId="5F661137" w14:textId="77777777" w:rsidR="00B368D5" w:rsidRPr="002D2ED2" w:rsidRDefault="00B368D5" w:rsidP="00B368D5">
      <w:pPr>
        <w:pStyle w:val="Tekstpodstawowywcity"/>
        <w:numPr>
          <w:ilvl w:val="0"/>
          <w:numId w:val="5"/>
        </w:numPr>
        <w:jc w:val="both"/>
        <w:rPr>
          <w:color w:val="000000" w:themeColor="text1"/>
        </w:rPr>
      </w:pPr>
      <w:r w:rsidRPr="002D2ED2">
        <w:rPr>
          <w:color w:val="000000" w:themeColor="text1"/>
        </w:rPr>
        <w:t>W przypadku zgłoszenia większej liczby kandydatów na sołtysa znak „X” stawia się tylko przy jednym kandydacie;</w:t>
      </w:r>
    </w:p>
    <w:p w14:paraId="69AF5381" w14:textId="77777777" w:rsidR="00B368D5" w:rsidRPr="002D2ED2" w:rsidRDefault="00B368D5" w:rsidP="00B368D5">
      <w:pPr>
        <w:pStyle w:val="Tekstpodstawowywcity"/>
        <w:numPr>
          <w:ilvl w:val="0"/>
          <w:numId w:val="5"/>
        </w:numPr>
        <w:jc w:val="both"/>
        <w:rPr>
          <w:color w:val="000000" w:themeColor="text1"/>
        </w:rPr>
      </w:pPr>
      <w:r w:rsidRPr="002D2ED2">
        <w:rPr>
          <w:color w:val="000000" w:themeColor="text1"/>
        </w:rPr>
        <w:t>Karty do głosowania niewypełnione lub wypełnione w inny sposób uznaje się za głos nieważny.</w:t>
      </w:r>
    </w:p>
    <w:p w14:paraId="0623649E" w14:textId="77777777" w:rsidR="00B368D5" w:rsidRPr="002D2ED2" w:rsidRDefault="00B368D5" w:rsidP="00B368D5">
      <w:pPr>
        <w:pStyle w:val="Tekstpodstawowywcity"/>
        <w:jc w:val="both"/>
        <w:rPr>
          <w:color w:val="000000" w:themeColor="text1"/>
        </w:rPr>
      </w:pPr>
      <w:r w:rsidRPr="002D2ED2">
        <w:rPr>
          <w:color w:val="000000" w:themeColor="text1"/>
        </w:rPr>
        <w:t>11. Kartę do głosowania wyborca wrzuca do urny.</w:t>
      </w:r>
    </w:p>
    <w:p w14:paraId="16D7B254" w14:textId="77777777" w:rsidR="00B368D5" w:rsidRPr="002D2ED2" w:rsidRDefault="00B368D5" w:rsidP="00B368D5">
      <w:pPr>
        <w:pStyle w:val="Tekstpodstawowywcity"/>
        <w:jc w:val="both"/>
        <w:rPr>
          <w:color w:val="000000" w:themeColor="text1"/>
        </w:rPr>
      </w:pPr>
      <w:r w:rsidRPr="002D2ED2">
        <w:rPr>
          <w:color w:val="000000" w:themeColor="text1"/>
        </w:rPr>
        <w:t>12. Przewodniczący komisji odpowiada za utrzymanie porządku i spokoju w czasie głosowania.</w:t>
      </w:r>
    </w:p>
    <w:p w14:paraId="6BE10B71" w14:textId="77777777" w:rsidR="00B368D5" w:rsidRPr="002D2ED2" w:rsidRDefault="00B368D5" w:rsidP="00B368D5">
      <w:pPr>
        <w:pStyle w:val="Tekstpodstawowywcity"/>
        <w:jc w:val="both"/>
        <w:rPr>
          <w:color w:val="000000" w:themeColor="text1"/>
        </w:rPr>
      </w:pPr>
      <w:r w:rsidRPr="002D2ED2">
        <w:rPr>
          <w:color w:val="000000" w:themeColor="text1"/>
        </w:rPr>
        <w:t>13. Burmistrz zapewnia środki niezbędne dla utrzymania porządku i spokoju w czasie głosowania.</w:t>
      </w:r>
    </w:p>
    <w:p w14:paraId="3380E078" w14:textId="77777777" w:rsidR="00B368D5" w:rsidRPr="002D2ED2" w:rsidRDefault="00B368D5" w:rsidP="00B368D5">
      <w:pPr>
        <w:pStyle w:val="Tekstpodstawowywcity"/>
        <w:jc w:val="both"/>
        <w:rPr>
          <w:color w:val="000000" w:themeColor="text1"/>
        </w:rPr>
      </w:pPr>
      <w:r w:rsidRPr="002D2ED2">
        <w:rPr>
          <w:color w:val="000000" w:themeColor="text1"/>
        </w:rPr>
        <w:t>§ 13. 1. Za wybranego na sołtysa uważa się tego kandydata, który w głosowaniu uzyskał największą liczbę głosów lub liczbę głosów „za” przewyższającą liczbę głosów „przeciw”, jeśli zgłoszono tylko jednego kandydata.</w:t>
      </w:r>
    </w:p>
    <w:p w14:paraId="72301D27" w14:textId="77777777" w:rsidR="00B368D5" w:rsidRPr="002D2ED2" w:rsidRDefault="00B368D5" w:rsidP="00B368D5">
      <w:pPr>
        <w:pStyle w:val="Tekstpodstawowywcity"/>
        <w:jc w:val="both"/>
        <w:rPr>
          <w:color w:val="000000" w:themeColor="text1"/>
        </w:rPr>
      </w:pPr>
      <w:r w:rsidRPr="002D2ED2">
        <w:rPr>
          <w:color w:val="000000" w:themeColor="text1"/>
        </w:rPr>
        <w:t>2. Jeżeli największa liczba głosów jest równa dla kilku kandydatów, w tym samym dniu przeprowadza się spośród tych kandydatów ponowne głosowanie.</w:t>
      </w:r>
    </w:p>
    <w:p w14:paraId="3ADB5EE6" w14:textId="77777777" w:rsidR="00B368D5" w:rsidRPr="002D2ED2" w:rsidRDefault="00B368D5" w:rsidP="00B368D5">
      <w:pPr>
        <w:pStyle w:val="Tekstpodstawowywcity"/>
        <w:jc w:val="both"/>
        <w:rPr>
          <w:color w:val="000000" w:themeColor="text1"/>
        </w:rPr>
      </w:pPr>
      <w:r w:rsidRPr="002D2ED2">
        <w:rPr>
          <w:color w:val="000000" w:themeColor="text1"/>
        </w:rPr>
        <w:t>3. Za wybranych na członków rady sołeckiej uważa się kandydatów, którzy uzyskali kolejno największą liczbę głosów. Postanowienia ust. 2 stosuje się odpowiednio.</w:t>
      </w:r>
    </w:p>
    <w:p w14:paraId="0CD46F9B" w14:textId="77777777" w:rsidR="00B368D5" w:rsidRPr="002D2ED2" w:rsidRDefault="00B368D5" w:rsidP="00B368D5">
      <w:pPr>
        <w:pStyle w:val="Tekstpodstawowywcity"/>
        <w:jc w:val="both"/>
        <w:rPr>
          <w:color w:val="000000" w:themeColor="text1"/>
        </w:rPr>
      </w:pPr>
      <w:r w:rsidRPr="002D2ED2">
        <w:rPr>
          <w:color w:val="000000" w:themeColor="text1"/>
        </w:rPr>
        <w:t>4. W przypadku niedokonania wyboru sołtysa lub członków rady sołeckiej Burmistrz Gostynia zarządza ponowne wybory, które powinny się odbyć nie później 3 miesiące od ostatniego zabrania.</w:t>
      </w:r>
    </w:p>
    <w:p w14:paraId="4CCA3CD0" w14:textId="77777777" w:rsidR="00B368D5" w:rsidRPr="002D2ED2" w:rsidRDefault="00B368D5" w:rsidP="00B368D5">
      <w:pPr>
        <w:pStyle w:val="Tekstpodstawowywcity"/>
        <w:jc w:val="both"/>
        <w:rPr>
          <w:color w:val="000000" w:themeColor="text1"/>
        </w:rPr>
      </w:pPr>
      <w:r w:rsidRPr="002D2ED2">
        <w:rPr>
          <w:color w:val="000000" w:themeColor="text1"/>
        </w:rPr>
        <w:t>§ 14. Wygaśnięcie mandatu sołtysa lub członka rady sołeckiej następuje na skutek:</w:t>
      </w:r>
    </w:p>
    <w:p w14:paraId="058BD78D" w14:textId="77777777" w:rsidR="00B368D5" w:rsidRPr="002D2ED2" w:rsidRDefault="00B368D5" w:rsidP="00B368D5">
      <w:pPr>
        <w:pStyle w:val="Tekstpodstawowywcity"/>
        <w:ind w:firstLine="0"/>
        <w:jc w:val="both"/>
        <w:rPr>
          <w:color w:val="000000" w:themeColor="text1"/>
        </w:rPr>
      </w:pPr>
      <w:r w:rsidRPr="002D2ED2">
        <w:rPr>
          <w:color w:val="000000" w:themeColor="text1"/>
        </w:rPr>
        <w:t>1) złożenia na ręce burmistrza pisemnej rezygnacji z pełnionej funkcji;</w:t>
      </w:r>
    </w:p>
    <w:p w14:paraId="60D8E37C" w14:textId="77777777" w:rsidR="00B368D5" w:rsidRPr="002D2ED2" w:rsidRDefault="00B368D5" w:rsidP="00B368D5">
      <w:pPr>
        <w:pStyle w:val="Tekstpodstawowywcity"/>
        <w:ind w:firstLine="0"/>
        <w:jc w:val="both"/>
        <w:rPr>
          <w:color w:val="000000" w:themeColor="text1"/>
        </w:rPr>
      </w:pPr>
      <w:r w:rsidRPr="002D2ED2">
        <w:rPr>
          <w:color w:val="000000" w:themeColor="text1"/>
        </w:rPr>
        <w:lastRenderedPageBreak/>
        <w:t>2) utraty prawa wybieralności na sołtysa i członka rady sołeckiej;</w:t>
      </w:r>
    </w:p>
    <w:p w14:paraId="7B9BECC7" w14:textId="77777777" w:rsidR="00B368D5" w:rsidRPr="002D2ED2" w:rsidRDefault="00B368D5" w:rsidP="00B368D5">
      <w:pPr>
        <w:pStyle w:val="Tekstpodstawowywcity"/>
        <w:ind w:firstLine="0"/>
        <w:jc w:val="both"/>
        <w:rPr>
          <w:color w:val="000000" w:themeColor="text1"/>
        </w:rPr>
      </w:pPr>
      <w:r w:rsidRPr="002D2ED2">
        <w:rPr>
          <w:color w:val="000000" w:themeColor="text1"/>
        </w:rPr>
        <w:t>3) śmierci.</w:t>
      </w:r>
    </w:p>
    <w:p w14:paraId="27D77B3E" w14:textId="77777777" w:rsidR="00B368D5" w:rsidRPr="002D2ED2" w:rsidRDefault="00B368D5" w:rsidP="00B368D5">
      <w:pPr>
        <w:pStyle w:val="Tekstpodstawowywcity"/>
        <w:jc w:val="both"/>
        <w:rPr>
          <w:color w:val="000000" w:themeColor="text1"/>
        </w:rPr>
      </w:pPr>
      <w:r w:rsidRPr="002D2ED2">
        <w:rPr>
          <w:color w:val="000000" w:themeColor="text1"/>
        </w:rPr>
        <w:t>§ 15. 1. W przypadku wygaśnięcia mandatu sołtysa przeprowadza się wybory przedterminowe, a członka rady sołeckiej przeprowadza się wybory uzupełniające. Przepisy o trybie wyboru stosuje się odpowiednio.</w:t>
      </w:r>
    </w:p>
    <w:p w14:paraId="109FB133" w14:textId="77777777" w:rsidR="00B368D5" w:rsidRPr="002D2ED2" w:rsidRDefault="00B368D5" w:rsidP="00B368D5">
      <w:pPr>
        <w:pStyle w:val="Tekstpodstawowywcity"/>
        <w:jc w:val="both"/>
        <w:rPr>
          <w:color w:val="000000" w:themeColor="text1"/>
        </w:rPr>
      </w:pPr>
      <w:r w:rsidRPr="002D2ED2">
        <w:rPr>
          <w:color w:val="000000" w:themeColor="text1"/>
        </w:rPr>
        <w:t>2. Wyborów przedterminowych i uzupełniających nie przeprowadza się, jeżeli do końca kadencji pozostało mniej niż 3 miesiące.</w:t>
      </w:r>
    </w:p>
    <w:p w14:paraId="595DA36E" w14:textId="77777777" w:rsidR="00B368D5" w:rsidRPr="002D2ED2" w:rsidRDefault="00B368D5" w:rsidP="00B368D5">
      <w:pPr>
        <w:pStyle w:val="Tekstpodstawowywcity"/>
        <w:jc w:val="both"/>
        <w:rPr>
          <w:color w:val="000000" w:themeColor="text1"/>
        </w:rPr>
      </w:pPr>
      <w:r w:rsidRPr="002D2ED2">
        <w:rPr>
          <w:color w:val="000000" w:themeColor="text1"/>
        </w:rPr>
        <w:t>§ 16. 1. Sołtys i każdy członek rady sołeckiej mogą być przez zebranie wiejskie odwołani przed upływem kadencji.</w:t>
      </w:r>
    </w:p>
    <w:p w14:paraId="78538BBF" w14:textId="77777777" w:rsidR="00B368D5" w:rsidRPr="002D2ED2" w:rsidRDefault="00B368D5" w:rsidP="00B368D5">
      <w:pPr>
        <w:pStyle w:val="Tekstpodstawowywcity"/>
        <w:jc w:val="both"/>
        <w:rPr>
          <w:color w:val="000000" w:themeColor="text1"/>
        </w:rPr>
      </w:pPr>
      <w:r w:rsidRPr="002D2ED2">
        <w:rPr>
          <w:color w:val="000000" w:themeColor="text1"/>
        </w:rPr>
        <w:t>2. Odwołanie sołtysa lub członków rady sołeckiej następuje z inicjatywy:</w:t>
      </w:r>
    </w:p>
    <w:p w14:paraId="382527F5" w14:textId="77777777" w:rsidR="00B368D5" w:rsidRPr="002D2ED2" w:rsidRDefault="00B368D5" w:rsidP="00B368D5">
      <w:pPr>
        <w:pStyle w:val="Tekstpodstawowywcity"/>
        <w:ind w:left="426" w:hanging="426"/>
        <w:jc w:val="both"/>
        <w:rPr>
          <w:color w:val="000000" w:themeColor="text1"/>
        </w:rPr>
      </w:pPr>
      <w:r w:rsidRPr="002D2ED2">
        <w:rPr>
          <w:color w:val="000000" w:themeColor="text1"/>
        </w:rPr>
        <w:t>1) 1/10 mieszkańców sołectwa posiadających prawo wybierania zgłoszonej w formie pisemnego wniosku;</w:t>
      </w:r>
    </w:p>
    <w:p w14:paraId="047AA85E" w14:textId="77777777" w:rsidR="00B368D5" w:rsidRPr="002D2ED2" w:rsidRDefault="00B368D5" w:rsidP="00B368D5">
      <w:pPr>
        <w:pStyle w:val="Tekstpodstawowywcity"/>
        <w:ind w:firstLine="0"/>
        <w:jc w:val="both"/>
        <w:rPr>
          <w:color w:val="000000" w:themeColor="text1"/>
        </w:rPr>
      </w:pPr>
      <w:r w:rsidRPr="002D2ED2">
        <w:rPr>
          <w:color w:val="000000" w:themeColor="text1"/>
        </w:rPr>
        <w:t>2) burmistrza;</w:t>
      </w:r>
    </w:p>
    <w:p w14:paraId="7099C0C3" w14:textId="77777777" w:rsidR="00B368D5" w:rsidRPr="002D2ED2" w:rsidRDefault="00B368D5" w:rsidP="00B368D5">
      <w:pPr>
        <w:pStyle w:val="Tekstpodstawowywcity"/>
        <w:ind w:firstLine="0"/>
        <w:jc w:val="both"/>
        <w:rPr>
          <w:color w:val="000000" w:themeColor="text1"/>
        </w:rPr>
      </w:pPr>
      <w:r w:rsidRPr="002D2ED2">
        <w:rPr>
          <w:color w:val="000000" w:themeColor="text1"/>
        </w:rPr>
        <w:t>3) rady;</w:t>
      </w:r>
    </w:p>
    <w:p w14:paraId="5584F5E5" w14:textId="77777777" w:rsidR="00B368D5" w:rsidRPr="002D2ED2" w:rsidRDefault="00B368D5" w:rsidP="00B368D5">
      <w:pPr>
        <w:pStyle w:val="Tekstpodstawowywcity"/>
        <w:ind w:firstLine="0"/>
        <w:jc w:val="both"/>
        <w:rPr>
          <w:color w:val="000000" w:themeColor="text1"/>
        </w:rPr>
      </w:pPr>
      <w:r w:rsidRPr="002D2ED2">
        <w:rPr>
          <w:color w:val="000000" w:themeColor="text1"/>
        </w:rPr>
        <w:t>4) komisji rewizyjnej.</w:t>
      </w:r>
    </w:p>
    <w:p w14:paraId="68DA322C" w14:textId="77777777" w:rsidR="00B368D5" w:rsidRPr="002D2ED2" w:rsidRDefault="00B368D5" w:rsidP="00B368D5">
      <w:pPr>
        <w:pStyle w:val="Tekstpodstawowywcity"/>
        <w:jc w:val="both"/>
        <w:rPr>
          <w:color w:val="000000" w:themeColor="text1"/>
        </w:rPr>
      </w:pPr>
      <w:r w:rsidRPr="002D2ED2">
        <w:rPr>
          <w:color w:val="000000" w:themeColor="text1"/>
        </w:rPr>
        <w:t>3. Wniosek o odwołanie powinien zawierać uzasadnienie.</w:t>
      </w:r>
    </w:p>
    <w:p w14:paraId="15C3B5FA" w14:textId="77777777" w:rsidR="00B368D5" w:rsidRPr="002D2ED2" w:rsidRDefault="00B368D5" w:rsidP="00B368D5">
      <w:pPr>
        <w:pStyle w:val="Tekstpodstawowywcity"/>
        <w:jc w:val="both"/>
        <w:rPr>
          <w:color w:val="000000" w:themeColor="text1"/>
        </w:rPr>
      </w:pPr>
      <w:r w:rsidRPr="002D2ED2">
        <w:rPr>
          <w:color w:val="000000" w:themeColor="text1"/>
        </w:rPr>
        <w:t>4. Odwołanie sołtysa lub członka rady sołeckiej powinno być poprzedzone wysłuchaniem zainteresowanego.</w:t>
      </w:r>
    </w:p>
    <w:p w14:paraId="1028F231" w14:textId="77777777" w:rsidR="00B368D5" w:rsidRPr="002D2ED2" w:rsidRDefault="00B368D5" w:rsidP="00B368D5">
      <w:pPr>
        <w:pStyle w:val="Tekstpodstawowywcity"/>
        <w:jc w:val="both"/>
        <w:rPr>
          <w:strike/>
          <w:color w:val="000000" w:themeColor="text1"/>
        </w:rPr>
      </w:pPr>
      <w:r w:rsidRPr="002D2ED2">
        <w:rPr>
          <w:color w:val="000000" w:themeColor="text1"/>
        </w:rPr>
        <w:t xml:space="preserve">§ 17. 1. Zebranie wiejskie dla odwołania sołtysa lub członków rady sołeckiej zwołuje burmistrz ustalając miejsce, dzień i godzinę zebrania. Odwołanie następuje w głosowaniu tajnym, zwykłą większością głosów w obecności co najmniej 1/5 uprawnionych do głosowania. </w:t>
      </w:r>
    </w:p>
    <w:p w14:paraId="0DE00863" w14:textId="77777777" w:rsidR="00B368D5" w:rsidRPr="002D2ED2" w:rsidRDefault="00B368D5" w:rsidP="00B368D5">
      <w:pPr>
        <w:pStyle w:val="Tekstpodstawowywcity"/>
        <w:jc w:val="both"/>
        <w:rPr>
          <w:color w:val="000000" w:themeColor="text1"/>
        </w:rPr>
      </w:pPr>
      <w:r w:rsidRPr="002D2ED2">
        <w:rPr>
          <w:color w:val="000000" w:themeColor="text1"/>
        </w:rPr>
        <w:t>2. W przypadku przedterminowego wyboru sołtysa i rady sołeckiej przepisy o trybie wyboru stosuje się odpowiednio.</w:t>
      </w:r>
    </w:p>
    <w:p w14:paraId="66AE757C" w14:textId="77777777" w:rsidR="00B368D5" w:rsidRPr="002D2ED2" w:rsidRDefault="00B368D5" w:rsidP="00B368D5">
      <w:pPr>
        <w:pStyle w:val="Tekstpodstawowywcity"/>
        <w:jc w:val="both"/>
        <w:rPr>
          <w:color w:val="000000" w:themeColor="text1"/>
        </w:rPr>
      </w:pPr>
      <w:r w:rsidRPr="002D2ED2">
        <w:rPr>
          <w:color w:val="000000" w:themeColor="text1"/>
        </w:rPr>
        <w:t>3. Organem uprawnionym do zarządzenia wyborów przedterminowych i wyborów uzupełniających do rady sołeckiej jest sołtys.</w:t>
      </w:r>
    </w:p>
    <w:p w14:paraId="4DDE06BD" w14:textId="77777777" w:rsidR="00B368D5" w:rsidRPr="002D2ED2" w:rsidRDefault="00B368D5" w:rsidP="00B368D5">
      <w:pPr>
        <w:pStyle w:val="Tekstpodstawowywcity"/>
        <w:jc w:val="both"/>
        <w:rPr>
          <w:color w:val="000000" w:themeColor="text1"/>
        </w:rPr>
      </w:pPr>
      <w:r w:rsidRPr="002D2ED2">
        <w:rPr>
          <w:color w:val="000000" w:themeColor="text1"/>
        </w:rPr>
        <w:t>4. Kadencja sołtysa lub członka rady sołeckiej wybranych w wyborach uzupełniających i przedterminowych upływa z dniem zakończenia kadencji sołtysa lub członka rady sołeckiej wybranych w wyborach zarządzonych na podstawie § 7 ust. 1.</w:t>
      </w:r>
    </w:p>
    <w:p w14:paraId="59B561B1" w14:textId="77777777" w:rsidR="00B368D5" w:rsidRPr="002D2ED2" w:rsidRDefault="00B368D5" w:rsidP="00B368D5">
      <w:pPr>
        <w:pStyle w:val="Tekstpodstawowywcity"/>
        <w:ind w:firstLine="0"/>
        <w:jc w:val="both"/>
        <w:rPr>
          <w:color w:val="000000" w:themeColor="text1"/>
        </w:rPr>
      </w:pPr>
    </w:p>
    <w:p w14:paraId="1E71A5C2" w14:textId="77777777" w:rsidR="00B368D5" w:rsidRPr="002D2ED2" w:rsidRDefault="00B368D5" w:rsidP="00B368D5">
      <w:pPr>
        <w:pStyle w:val="Tekstpodstawowywcity"/>
        <w:ind w:firstLine="0"/>
        <w:jc w:val="both"/>
        <w:rPr>
          <w:color w:val="000000" w:themeColor="text1"/>
        </w:rPr>
      </w:pPr>
    </w:p>
    <w:p w14:paraId="08F0D0E2" w14:textId="77777777" w:rsidR="00B368D5" w:rsidRPr="002D2ED2" w:rsidRDefault="00B368D5" w:rsidP="00B368D5">
      <w:pPr>
        <w:tabs>
          <w:tab w:val="left" w:pos="1485"/>
        </w:tabs>
        <w:spacing w:line="360" w:lineRule="auto"/>
        <w:jc w:val="center"/>
        <w:rPr>
          <w:color w:val="000000" w:themeColor="text1"/>
        </w:rPr>
      </w:pPr>
      <w:r w:rsidRPr="002D2ED2">
        <w:rPr>
          <w:color w:val="000000" w:themeColor="text1"/>
        </w:rPr>
        <w:t>Rozdział 4</w:t>
      </w:r>
    </w:p>
    <w:p w14:paraId="198A1392" w14:textId="77777777" w:rsidR="00B368D5" w:rsidRPr="002D2ED2" w:rsidRDefault="00B368D5" w:rsidP="00B368D5">
      <w:pPr>
        <w:spacing w:line="360" w:lineRule="auto"/>
        <w:jc w:val="center"/>
        <w:rPr>
          <w:color w:val="000000" w:themeColor="text1"/>
        </w:rPr>
      </w:pPr>
      <w:r w:rsidRPr="002D2ED2">
        <w:rPr>
          <w:color w:val="000000" w:themeColor="text1"/>
        </w:rPr>
        <w:t>Organy sołectwa i rada sołecka</w:t>
      </w:r>
    </w:p>
    <w:p w14:paraId="611D749F" w14:textId="77777777" w:rsidR="00B368D5" w:rsidRPr="002D2ED2" w:rsidRDefault="00B368D5" w:rsidP="00B368D5">
      <w:pPr>
        <w:spacing w:line="360" w:lineRule="auto"/>
        <w:ind w:firstLine="708"/>
        <w:jc w:val="both"/>
        <w:rPr>
          <w:color w:val="000000" w:themeColor="text1"/>
        </w:rPr>
      </w:pPr>
      <w:r w:rsidRPr="002D2ED2">
        <w:rPr>
          <w:color w:val="000000" w:themeColor="text1"/>
        </w:rPr>
        <w:t>§ 18. Organami sołectwa są:</w:t>
      </w:r>
    </w:p>
    <w:p w14:paraId="420FD486" w14:textId="77777777" w:rsidR="00B368D5" w:rsidRPr="002D2ED2" w:rsidRDefault="00B368D5" w:rsidP="00B368D5">
      <w:pPr>
        <w:spacing w:line="360" w:lineRule="auto"/>
        <w:ind w:firstLine="708"/>
        <w:jc w:val="both"/>
        <w:rPr>
          <w:color w:val="000000" w:themeColor="text1"/>
        </w:rPr>
      </w:pPr>
      <w:r w:rsidRPr="002D2ED2">
        <w:rPr>
          <w:color w:val="000000" w:themeColor="text1"/>
        </w:rPr>
        <w:t>1) sołtys;</w:t>
      </w:r>
    </w:p>
    <w:p w14:paraId="7458ED92" w14:textId="77777777" w:rsidR="00B368D5" w:rsidRPr="002D2ED2" w:rsidRDefault="00B368D5" w:rsidP="00B368D5">
      <w:pPr>
        <w:spacing w:line="360" w:lineRule="auto"/>
        <w:ind w:firstLine="708"/>
        <w:jc w:val="both"/>
        <w:rPr>
          <w:color w:val="000000" w:themeColor="text1"/>
        </w:rPr>
      </w:pPr>
      <w:r w:rsidRPr="002D2ED2">
        <w:rPr>
          <w:color w:val="000000" w:themeColor="text1"/>
        </w:rPr>
        <w:lastRenderedPageBreak/>
        <w:t>2) zebranie wiejskie.</w:t>
      </w:r>
    </w:p>
    <w:p w14:paraId="129EF287" w14:textId="77777777" w:rsidR="00B368D5" w:rsidRPr="002D2ED2" w:rsidRDefault="00B368D5" w:rsidP="00B368D5">
      <w:pPr>
        <w:spacing w:line="360" w:lineRule="auto"/>
        <w:ind w:firstLine="708"/>
        <w:jc w:val="both"/>
        <w:rPr>
          <w:color w:val="000000" w:themeColor="text1"/>
        </w:rPr>
      </w:pPr>
    </w:p>
    <w:p w14:paraId="76CADB83" w14:textId="77777777" w:rsidR="00B368D5" w:rsidRPr="002D2ED2" w:rsidRDefault="00B368D5" w:rsidP="00B368D5">
      <w:pPr>
        <w:spacing w:line="360" w:lineRule="auto"/>
        <w:ind w:firstLine="708"/>
        <w:jc w:val="both"/>
        <w:rPr>
          <w:color w:val="000000" w:themeColor="text1"/>
        </w:rPr>
      </w:pPr>
      <w:r w:rsidRPr="002D2ED2">
        <w:rPr>
          <w:color w:val="000000" w:themeColor="text1"/>
        </w:rPr>
        <w:t>§ 19. 1. Organem uchwałodawczym sołectwa jest zebranie wiejskie.</w:t>
      </w:r>
    </w:p>
    <w:p w14:paraId="5F5432D0" w14:textId="77777777" w:rsidR="00B368D5" w:rsidRPr="002D2ED2" w:rsidRDefault="00B368D5" w:rsidP="00B368D5">
      <w:pPr>
        <w:spacing w:line="360" w:lineRule="auto"/>
        <w:ind w:firstLine="708"/>
        <w:jc w:val="both"/>
        <w:rPr>
          <w:color w:val="000000" w:themeColor="text1"/>
        </w:rPr>
      </w:pPr>
      <w:r w:rsidRPr="002D2ED2">
        <w:rPr>
          <w:color w:val="000000" w:themeColor="text1"/>
        </w:rPr>
        <w:t>2. Organem wykonawczym sołectwa jest sołtys.</w:t>
      </w:r>
    </w:p>
    <w:p w14:paraId="3C2E4A14" w14:textId="77777777" w:rsidR="00B368D5" w:rsidRPr="002D2ED2" w:rsidRDefault="00B368D5" w:rsidP="00B368D5">
      <w:pPr>
        <w:spacing w:line="360" w:lineRule="auto"/>
        <w:ind w:firstLine="708"/>
        <w:jc w:val="both"/>
        <w:rPr>
          <w:color w:val="000000" w:themeColor="text1"/>
        </w:rPr>
      </w:pPr>
      <w:r w:rsidRPr="002D2ED2">
        <w:rPr>
          <w:color w:val="000000" w:themeColor="text1"/>
        </w:rPr>
        <w:t>3. Rada sołecka jest pomocniczym organem opiniodawczo – doradczym.</w:t>
      </w:r>
    </w:p>
    <w:p w14:paraId="56DCA60C" w14:textId="77777777" w:rsidR="00B368D5" w:rsidRPr="002D2ED2" w:rsidRDefault="00B368D5" w:rsidP="00B368D5">
      <w:pPr>
        <w:spacing w:line="360" w:lineRule="auto"/>
        <w:ind w:firstLine="708"/>
        <w:jc w:val="both"/>
        <w:rPr>
          <w:color w:val="000000" w:themeColor="text1"/>
        </w:rPr>
      </w:pPr>
      <w:r w:rsidRPr="002D2ED2">
        <w:rPr>
          <w:color w:val="000000" w:themeColor="text1"/>
        </w:rPr>
        <w:t xml:space="preserve">4. </w:t>
      </w:r>
      <w:r w:rsidRPr="002D2ED2">
        <w:rPr>
          <w:rFonts w:eastAsia="Calibri"/>
          <w:color w:val="000000" w:themeColor="text1"/>
        </w:rPr>
        <w:t>Kadencja sołtysa i rady sołeckiej trwa 5 lat</w:t>
      </w:r>
      <w:r w:rsidRPr="002D2ED2">
        <w:rPr>
          <w:color w:val="000000" w:themeColor="text1"/>
        </w:rPr>
        <w:t>.</w:t>
      </w:r>
    </w:p>
    <w:p w14:paraId="69DB10D2" w14:textId="77777777" w:rsidR="00B368D5" w:rsidRPr="002D2ED2" w:rsidRDefault="00B368D5" w:rsidP="00B368D5">
      <w:pPr>
        <w:spacing w:line="360" w:lineRule="auto"/>
        <w:ind w:firstLine="708"/>
        <w:jc w:val="both"/>
        <w:rPr>
          <w:color w:val="000000" w:themeColor="text1"/>
        </w:rPr>
      </w:pPr>
      <w:r w:rsidRPr="002D2ED2">
        <w:rPr>
          <w:color w:val="000000" w:themeColor="text1"/>
        </w:rPr>
        <w:t>§ 20. Do zakresu działania zebrania wiejskiego należy w szczególności:</w:t>
      </w:r>
    </w:p>
    <w:p w14:paraId="142128CD" w14:textId="77777777" w:rsidR="00B368D5" w:rsidRPr="002D2ED2" w:rsidRDefault="00B368D5" w:rsidP="00B368D5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2D2ED2">
        <w:rPr>
          <w:color w:val="000000" w:themeColor="text1"/>
        </w:rPr>
        <w:t>uchwalanie rocznego planu wydatków sołectwa oraz programu działania;</w:t>
      </w:r>
    </w:p>
    <w:p w14:paraId="5726F226" w14:textId="77777777" w:rsidR="00B368D5" w:rsidRPr="002D2ED2" w:rsidRDefault="00B368D5" w:rsidP="00B368D5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2D2ED2">
        <w:rPr>
          <w:color w:val="000000" w:themeColor="text1"/>
        </w:rPr>
        <w:t>określanie przeznaczenia środków finansowych, w ramach uprawnień przyznanych sołectwu;</w:t>
      </w:r>
    </w:p>
    <w:p w14:paraId="0C24860E" w14:textId="77777777" w:rsidR="00B368D5" w:rsidRPr="002D2ED2" w:rsidRDefault="00B368D5" w:rsidP="00B368D5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2D2ED2">
        <w:rPr>
          <w:color w:val="000000" w:themeColor="text1"/>
        </w:rPr>
        <w:t>rozpatrywanie sprawozdania sołtysa z wykonania rocznego planu wydatków sołectwa;</w:t>
      </w:r>
    </w:p>
    <w:p w14:paraId="7037904A" w14:textId="77777777" w:rsidR="00B368D5" w:rsidRPr="002D2ED2" w:rsidRDefault="00B368D5" w:rsidP="00B368D5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2D2ED2">
        <w:rPr>
          <w:color w:val="000000" w:themeColor="text1"/>
        </w:rPr>
        <w:t xml:space="preserve">podejmowanie uchwał w sprawach zarządu mieniem komunalnym i gminnym będącym </w:t>
      </w:r>
      <w:r w:rsidRPr="002D2ED2">
        <w:rPr>
          <w:color w:val="000000" w:themeColor="text1"/>
        </w:rPr>
        <w:br/>
        <w:t>w dyspozycji sołectwa oraz sposobu wykorzystania dochodów z tego źródła;</w:t>
      </w:r>
    </w:p>
    <w:p w14:paraId="1EA7527B" w14:textId="77777777" w:rsidR="00B368D5" w:rsidRPr="002D2ED2" w:rsidRDefault="00B368D5" w:rsidP="00B368D5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2D2ED2">
        <w:rPr>
          <w:color w:val="000000" w:themeColor="text1"/>
        </w:rPr>
        <w:t>podejmowanie uchwał w sprawach wydatkowania innych środków;</w:t>
      </w:r>
    </w:p>
    <w:p w14:paraId="14140C3B" w14:textId="77777777" w:rsidR="00B368D5" w:rsidRPr="002D2ED2" w:rsidRDefault="00B368D5" w:rsidP="00B368D5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2D2ED2">
        <w:rPr>
          <w:color w:val="000000" w:themeColor="text1"/>
        </w:rPr>
        <w:t>opiniowanie projektów uchwał rady o podstawowym znaczeniu dla mieszkańców sołectwa;</w:t>
      </w:r>
    </w:p>
    <w:p w14:paraId="6025FB37" w14:textId="77777777" w:rsidR="00B368D5" w:rsidRPr="002D2ED2" w:rsidRDefault="00B368D5" w:rsidP="00B368D5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2D2ED2">
        <w:rPr>
          <w:color w:val="000000" w:themeColor="text1"/>
        </w:rPr>
        <w:t>opiniowanie w części dotyczącej sołectwa przedstawionych do konsultacji projektów uchwał w sprawach między innymi planu zagospodarowania przestrzennego, planu budżetu na dany rok, przepisów prawa miejscowego;</w:t>
      </w:r>
    </w:p>
    <w:p w14:paraId="2C234745" w14:textId="77777777" w:rsidR="00B368D5" w:rsidRPr="002D2ED2" w:rsidRDefault="00B368D5" w:rsidP="00B368D5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2D2ED2">
        <w:rPr>
          <w:color w:val="000000" w:themeColor="text1"/>
        </w:rPr>
        <w:t>podejmowanie inicjatyw społecznych i gospodarczych przedstawianych organom gminy;</w:t>
      </w:r>
    </w:p>
    <w:p w14:paraId="6071F72F" w14:textId="77777777" w:rsidR="00B368D5" w:rsidRPr="002D2ED2" w:rsidRDefault="00B368D5" w:rsidP="00B368D5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2D2ED2">
        <w:rPr>
          <w:color w:val="000000" w:themeColor="text1"/>
        </w:rPr>
        <w:t>podejmowanie uchwał w innych sprawach na wniosek sołtysa, rady sołeckiej lub 1/10 członków zebrania wiejskiego.</w:t>
      </w:r>
    </w:p>
    <w:p w14:paraId="0F24AD1B" w14:textId="77777777" w:rsidR="00B368D5" w:rsidRPr="002D2ED2" w:rsidRDefault="00B368D5" w:rsidP="00B368D5">
      <w:pPr>
        <w:spacing w:line="360" w:lineRule="auto"/>
        <w:ind w:firstLine="708"/>
        <w:jc w:val="both"/>
        <w:rPr>
          <w:color w:val="000000" w:themeColor="text1"/>
        </w:rPr>
      </w:pPr>
      <w:r w:rsidRPr="002D2ED2">
        <w:rPr>
          <w:color w:val="000000" w:themeColor="text1"/>
        </w:rPr>
        <w:t>§ 21. 1. Prawo udziału w zebraniu wiejskim mają stali mieszkańcy sołectwa posiadający prawo do głosowania.</w:t>
      </w:r>
    </w:p>
    <w:p w14:paraId="0D118EEC" w14:textId="77777777" w:rsidR="00B368D5" w:rsidRPr="002D2ED2" w:rsidRDefault="00B368D5" w:rsidP="00B368D5">
      <w:pPr>
        <w:spacing w:line="360" w:lineRule="auto"/>
        <w:ind w:firstLine="708"/>
        <w:jc w:val="both"/>
        <w:rPr>
          <w:color w:val="000000" w:themeColor="text1"/>
        </w:rPr>
      </w:pPr>
      <w:r w:rsidRPr="002D2ED2">
        <w:rPr>
          <w:color w:val="000000" w:themeColor="text1"/>
        </w:rPr>
        <w:t>2. Osoby uprawnione do udziału w zebraniu wiejskim odnotowują swoją obecność na liście obecności, podając imię i nazwisko oraz adres zamieszkania, oświadczając tym samym, że wpisane dane są zgodne ze stanem faktycznym. Lista obecności jest załącznikiem do protokołu z zebrania i służy do stwierdzania prawomocności obrad.</w:t>
      </w:r>
    </w:p>
    <w:p w14:paraId="75A4AA5B" w14:textId="77777777" w:rsidR="00B368D5" w:rsidRPr="002D2ED2" w:rsidRDefault="00B368D5" w:rsidP="00B368D5">
      <w:pPr>
        <w:spacing w:line="360" w:lineRule="auto"/>
        <w:ind w:firstLine="708"/>
        <w:jc w:val="both"/>
        <w:rPr>
          <w:color w:val="000000" w:themeColor="text1"/>
        </w:rPr>
      </w:pPr>
      <w:r w:rsidRPr="002D2ED2">
        <w:rPr>
          <w:color w:val="000000" w:themeColor="text1"/>
        </w:rPr>
        <w:t>§ 22. 1. Zebranie wiejskie zwołuje sołtys:</w:t>
      </w:r>
    </w:p>
    <w:p w14:paraId="49284EDB" w14:textId="77777777" w:rsidR="00B368D5" w:rsidRPr="002D2ED2" w:rsidRDefault="00B368D5" w:rsidP="00B368D5">
      <w:pPr>
        <w:spacing w:line="360" w:lineRule="auto"/>
        <w:jc w:val="both"/>
        <w:rPr>
          <w:color w:val="000000" w:themeColor="text1"/>
        </w:rPr>
      </w:pPr>
      <w:r w:rsidRPr="002D2ED2">
        <w:rPr>
          <w:color w:val="000000" w:themeColor="text1"/>
        </w:rPr>
        <w:t>1) z inicjatywy własnej;</w:t>
      </w:r>
    </w:p>
    <w:p w14:paraId="2A6613AF" w14:textId="77777777" w:rsidR="00B368D5" w:rsidRPr="002D2ED2" w:rsidRDefault="00B368D5" w:rsidP="00B368D5">
      <w:pPr>
        <w:spacing w:line="360" w:lineRule="auto"/>
        <w:jc w:val="both"/>
        <w:rPr>
          <w:color w:val="000000" w:themeColor="text1"/>
        </w:rPr>
      </w:pPr>
      <w:r w:rsidRPr="002D2ED2">
        <w:rPr>
          <w:color w:val="000000" w:themeColor="text1"/>
        </w:rPr>
        <w:t>2) na wniosek rady;</w:t>
      </w:r>
    </w:p>
    <w:p w14:paraId="290DD82C" w14:textId="77777777" w:rsidR="00B368D5" w:rsidRPr="002D2ED2" w:rsidRDefault="00B368D5" w:rsidP="00B368D5">
      <w:pPr>
        <w:spacing w:line="360" w:lineRule="auto"/>
        <w:jc w:val="both"/>
        <w:rPr>
          <w:color w:val="000000" w:themeColor="text1"/>
        </w:rPr>
      </w:pPr>
      <w:r w:rsidRPr="002D2ED2">
        <w:rPr>
          <w:color w:val="000000" w:themeColor="text1"/>
        </w:rPr>
        <w:t>3) na wniosek burmistrza;</w:t>
      </w:r>
    </w:p>
    <w:p w14:paraId="132AE149" w14:textId="77777777" w:rsidR="00B368D5" w:rsidRPr="002D2ED2" w:rsidRDefault="00B368D5" w:rsidP="00B368D5">
      <w:pPr>
        <w:spacing w:line="360" w:lineRule="auto"/>
        <w:jc w:val="both"/>
        <w:rPr>
          <w:color w:val="000000" w:themeColor="text1"/>
        </w:rPr>
      </w:pPr>
      <w:r w:rsidRPr="002D2ED2">
        <w:rPr>
          <w:color w:val="000000" w:themeColor="text1"/>
        </w:rPr>
        <w:t>4) na pisemny wniosek co najmniej 1/10 mieszkańców uprawnionych do udziału w zebraniu.</w:t>
      </w:r>
    </w:p>
    <w:p w14:paraId="6F116411" w14:textId="77777777" w:rsidR="00B368D5" w:rsidRPr="002D2ED2" w:rsidRDefault="00B368D5" w:rsidP="00B368D5">
      <w:pPr>
        <w:spacing w:line="360" w:lineRule="auto"/>
        <w:ind w:firstLine="708"/>
        <w:jc w:val="both"/>
        <w:rPr>
          <w:color w:val="000000" w:themeColor="text1"/>
        </w:rPr>
      </w:pPr>
      <w:r w:rsidRPr="002D2ED2">
        <w:rPr>
          <w:color w:val="000000" w:themeColor="text1"/>
        </w:rPr>
        <w:t>2. Zebranie wiejskie zwoływane jest w miarę potrzeb, nie rzadziej niż raz w roku.</w:t>
      </w:r>
    </w:p>
    <w:p w14:paraId="0938C303" w14:textId="77777777" w:rsidR="00B368D5" w:rsidRPr="002D2ED2" w:rsidRDefault="00B368D5" w:rsidP="00B368D5">
      <w:pPr>
        <w:spacing w:line="360" w:lineRule="auto"/>
        <w:ind w:firstLine="708"/>
        <w:jc w:val="both"/>
        <w:rPr>
          <w:color w:val="000000" w:themeColor="text1"/>
        </w:rPr>
      </w:pPr>
      <w:r w:rsidRPr="002D2ED2">
        <w:rPr>
          <w:color w:val="000000" w:themeColor="text1"/>
        </w:rPr>
        <w:lastRenderedPageBreak/>
        <w:t>3. W przypadku, o którym mowa w ust. 1 pkt 2, 3 i 4 zebranie wiejskie winno odbyć się w terminie 7 dni, chyba że wnioskodawca proponuje określony termin.</w:t>
      </w:r>
    </w:p>
    <w:p w14:paraId="619DEDAE" w14:textId="77777777" w:rsidR="00B368D5" w:rsidRPr="002D2ED2" w:rsidRDefault="00B368D5" w:rsidP="00B368D5">
      <w:pPr>
        <w:spacing w:line="360" w:lineRule="auto"/>
        <w:ind w:firstLine="708"/>
        <w:jc w:val="both"/>
        <w:rPr>
          <w:color w:val="000000" w:themeColor="text1"/>
        </w:rPr>
      </w:pPr>
      <w:r w:rsidRPr="002D2ED2">
        <w:rPr>
          <w:color w:val="000000" w:themeColor="text1"/>
        </w:rPr>
        <w:t>§ 23. O miejscu i terminie zebrania wiejskiego zawiadamia sołtys w sposób zwyczajowo przyjęty w sołectwie, co najmniej na 5 dni przed wyznaczonym terminem, chyba że cel zwołania zebrania uzasadnia przyjęcie krótszego terminu.</w:t>
      </w:r>
    </w:p>
    <w:p w14:paraId="02B410C5" w14:textId="77777777" w:rsidR="00B368D5" w:rsidRPr="002D2ED2" w:rsidRDefault="00B368D5" w:rsidP="00B368D5">
      <w:pPr>
        <w:spacing w:line="360" w:lineRule="auto"/>
        <w:ind w:firstLine="708"/>
        <w:jc w:val="both"/>
        <w:rPr>
          <w:color w:val="000000" w:themeColor="text1"/>
        </w:rPr>
      </w:pPr>
      <w:r w:rsidRPr="002D2ED2">
        <w:rPr>
          <w:color w:val="000000" w:themeColor="text1"/>
        </w:rPr>
        <w:t>§ 24. 1. Zebranie wiejskie jest ważne jeżeli wzięła w nim udział co najmniej 1/5 uprawnionych, prawidłowo poinformowanych o zebraniu.</w:t>
      </w:r>
    </w:p>
    <w:p w14:paraId="50F3FFE6" w14:textId="77777777" w:rsidR="00B368D5" w:rsidRPr="002D2ED2" w:rsidRDefault="00B368D5" w:rsidP="00B368D5">
      <w:pPr>
        <w:spacing w:line="360" w:lineRule="auto"/>
        <w:ind w:firstLine="708"/>
        <w:jc w:val="both"/>
        <w:rPr>
          <w:color w:val="000000" w:themeColor="text1"/>
        </w:rPr>
      </w:pPr>
      <w:r w:rsidRPr="002D2ED2">
        <w:rPr>
          <w:color w:val="000000" w:themeColor="text1"/>
        </w:rPr>
        <w:t>2. Jeżeli w zebraniu nie wzięła udziału wymagana liczba mieszkańców, sołtys wyznacza ponowny termin zebrania, które jest ważne bez względu na liczbę uczestników.</w:t>
      </w:r>
    </w:p>
    <w:p w14:paraId="3BAD0C73" w14:textId="77777777" w:rsidR="00B368D5" w:rsidRPr="002D2ED2" w:rsidRDefault="00B368D5" w:rsidP="00B368D5">
      <w:pPr>
        <w:spacing w:line="360" w:lineRule="auto"/>
        <w:ind w:firstLine="708"/>
        <w:jc w:val="both"/>
        <w:rPr>
          <w:color w:val="000000" w:themeColor="text1"/>
        </w:rPr>
      </w:pPr>
      <w:r w:rsidRPr="002D2ED2">
        <w:rPr>
          <w:color w:val="000000" w:themeColor="text1"/>
        </w:rPr>
        <w:t>§ 25. 1. Zebranie wiejskie otwiera sołtys.</w:t>
      </w:r>
    </w:p>
    <w:p w14:paraId="78C365D9" w14:textId="77777777" w:rsidR="00B368D5" w:rsidRPr="002D2ED2" w:rsidRDefault="00B368D5" w:rsidP="00B368D5">
      <w:pPr>
        <w:spacing w:line="360" w:lineRule="auto"/>
        <w:ind w:firstLine="708"/>
        <w:jc w:val="both"/>
        <w:rPr>
          <w:color w:val="000000" w:themeColor="text1"/>
        </w:rPr>
      </w:pPr>
      <w:r w:rsidRPr="002D2ED2">
        <w:rPr>
          <w:color w:val="000000" w:themeColor="text1"/>
        </w:rPr>
        <w:t>2. Zebraniu wiejskiemu przewodniczy sołtys, chyba że uczestnicy zebrania wiejskiego wyznaczą innego przewodniczącego obrad.</w:t>
      </w:r>
    </w:p>
    <w:p w14:paraId="7B27405F" w14:textId="77777777" w:rsidR="00B368D5" w:rsidRPr="002D2ED2" w:rsidRDefault="00B368D5" w:rsidP="00B368D5">
      <w:pPr>
        <w:spacing w:line="360" w:lineRule="auto"/>
        <w:ind w:firstLine="708"/>
        <w:jc w:val="both"/>
        <w:rPr>
          <w:color w:val="000000" w:themeColor="text1"/>
        </w:rPr>
      </w:pPr>
      <w:r w:rsidRPr="002D2ED2">
        <w:rPr>
          <w:color w:val="000000" w:themeColor="text1"/>
        </w:rPr>
        <w:t>3. Przewodniczący zebrania wiejskiego:</w:t>
      </w:r>
    </w:p>
    <w:p w14:paraId="2BDD772C" w14:textId="77777777" w:rsidR="00B368D5" w:rsidRPr="002D2ED2" w:rsidRDefault="00B368D5" w:rsidP="00B368D5">
      <w:pPr>
        <w:spacing w:line="360" w:lineRule="auto"/>
        <w:jc w:val="both"/>
        <w:rPr>
          <w:color w:val="000000" w:themeColor="text1"/>
        </w:rPr>
      </w:pPr>
      <w:r w:rsidRPr="002D2ED2">
        <w:rPr>
          <w:color w:val="000000" w:themeColor="text1"/>
        </w:rPr>
        <w:t>1) prowadzi obrady;</w:t>
      </w:r>
    </w:p>
    <w:p w14:paraId="6A3193CC" w14:textId="77777777" w:rsidR="00B368D5" w:rsidRPr="002D2ED2" w:rsidRDefault="00B368D5" w:rsidP="00B368D5">
      <w:pPr>
        <w:spacing w:line="360" w:lineRule="auto"/>
        <w:jc w:val="both"/>
        <w:rPr>
          <w:color w:val="000000" w:themeColor="text1"/>
        </w:rPr>
      </w:pPr>
      <w:r w:rsidRPr="002D2ED2">
        <w:rPr>
          <w:color w:val="000000" w:themeColor="text1"/>
        </w:rPr>
        <w:t>2) czuwa nad rzetelnością sporządzanego protokołu z zebrania;</w:t>
      </w:r>
    </w:p>
    <w:p w14:paraId="0AFFD786" w14:textId="77777777" w:rsidR="00B368D5" w:rsidRPr="002D2ED2" w:rsidRDefault="00B368D5" w:rsidP="00B368D5">
      <w:pPr>
        <w:spacing w:line="360" w:lineRule="auto"/>
        <w:jc w:val="both"/>
        <w:rPr>
          <w:color w:val="000000" w:themeColor="text1"/>
        </w:rPr>
      </w:pPr>
      <w:r w:rsidRPr="002D2ED2">
        <w:rPr>
          <w:color w:val="000000" w:themeColor="text1"/>
        </w:rPr>
        <w:t>3) decyduje o kolejności zabierania głosu przez poszczególnych uczestników zebrania;</w:t>
      </w:r>
    </w:p>
    <w:p w14:paraId="13FBDE10" w14:textId="77777777" w:rsidR="00B368D5" w:rsidRPr="002D2ED2" w:rsidRDefault="00B368D5" w:rsidP="00B368D5">
      <w:pPr>
        <w:spacing w:line="360" w:lineRule="auto"/>
        <w:jc w:val="both"/>
        <w:rPr>
          <w:color w:val="000000" w:themeColor="text1"/>
        </w:rPr>
      </w:pPr>
      <w:r w:rsidRPr="002D2ED2">
        <w:rPr>
          <w:color w:val="000000" w:themeColor="text1"/>
        </w:rPr>
        <w:t>4) zamyka dyskusję nad poszczególnymi punktami obrad;</w:t>
      </w:r>
    </w:p>
    <w:p w14:paraId="4082CFFF" w14:textId="77777777" w:rsidR="00B368D5" w:rsidRPr="002D2ED2" w:rsidRDefault="00B368D5" w:rsidP="00B368D5">
      <w:pPr>
        <w:spacing w:line="360" w:lineRule="auto"/>
        <w:jc w:val="both"/>
        <w:rPr>
          <w:color w:val="000000" w:themeColor="text1"/>
        </w:rPr>
      </w:pPr>
      <w:r w:rsidRPr="002D2ED2">
        <w:rPr>
          <w:color w:val="000000" w:themeColor="text1"/>
        </w:rPr>
        <w:t>5) przeprowadza głosowanie oraz ogłasza niezwłocznie wyniki głosowania z zastrzeżeniem rozdziału III niniejszego statutu.</w:t>
      </w:r>
    </w:p>
    <w:p w14:paraId="75724EB6" w14:textId="77777777" w:rsidR="00B368D5" w:rsidRPr="002D2ED2" w:rsidRDefault="00B368D5" w:rsidP="00B368D5">
      <w:pPr>
        <w:spacing w:line="360" w:lineRule="auto"/>
        <w:ind w:firstLine="708"/>
        <w:jc w:val="both"/>
        <w:rPr>
          <w:color w:val="000000" w:themeColor="text1"/>
        </w:rPr>
      </w:pPr>
      <w:r w:rsidRPr="002D2ED2">
        <w:rPr>
          <w:color w:val="000000" w:themeColor="text1"/>
        </w:rPr>
        <w:t>4. Porządek obrad ustala zebranie wiejskie na podstawie projektu przedłożonego przez sołtysa. Sołtys powinien skonsultować projekt porządku obrad z radą sołecką.</w:t>
      </w:r>
    </w:p>
    <w:p w14:paraId="3D429D98" w14:textId="77777777" w:rsidR="00B368D5" w:rsidRPr="002D2ED2" w:rsidRDefault="00B368D5" w:rsidP="00B368D5">
      <w:pPr>
        <w:spacing w:line="360" w:lineRule="auto"/>
        <w:ind w:firstLine="708"/>
        <w:jc w:val="both"/>
        <w:rPr>
          <w:color w:val="000000" w:themeColor="text1"/>
        </w:rPr>
      </w:pPr>
      <w:r w:rsidRPr="002D2ED2">
        <w:rPr>
          <w:color w:val="000000" w:themeColor="text1"/>
        </w:rPr>
        <w:t>5. Porządek obrad może być zmieniony lub uzupełniony na wniosek każdego członka zebrania wiejskiego.</w:t>
      </w:r>
    </w:p>
    <w:p w14:paraId="3FA4A543" w14:textId="77777777" w:rsidR="00B368D5" w:rsidRPr="002D2ED2" w:rsidRDefault="00B368D5" w:rsidP="00B368D5">
      <w:pPr>
        <w:spacing w:line="360" w:lineRule="auto"/>
        <w:ind w:firstLine="708"/>
        <w:jc w:val="both"/>
        <w:rPr>
          <w:color w:val="000000" w:themeColor="text1"/>
        </w:rPr>
      </w:pPr>
      <w:r w:rsidRPr="002D2ED2">
        <w:rPr>
          <w:color w:val="000000" w:themeColor="text1"/>
        </w:rPr>
        <w:t>6. Obowiązkiem sołtysa jest zapewnić referentów spraw przedstawianych podczas zebrania. W razie trudności winien on zwrócić się o pomoc do przewodniczącego rady lub burmistrza.</w:t>
      </w:r>
    </w:p>
    <w:p w14:paraId="2A64DB66" w14:textId="77777777" w:rsidR="00B368D5" w:rsidRPr="002D2ED2" w:rsidRDefault="00B368D5" w:rsidP="00B368D5">
      <w:pPr>
        <w:spacing w:line="360" w:lineRule="auto"/>
        <w:ind w:firstLine="708"/>
        <w:jc w:val="both"/>
        <w:rPr>
          <w:color w:val="000000" w:themeColor="text1"/>
        </w:rPr>
      </w:pPr>
      <w:r w:rsidRPr="002D2ED2">
        <w:rPr>
          <w:color w:val="000000" w:themeColor="text1"/>
        </w:rPr>
        <w:t>§ 26. 1. Uchwały zebrania wiejskiego zapadają zwykłą większością głosów w głosowaniu jawnym.</w:t>
      </w:r>
    </w:p>
    <w:p w14:paraId="7A41ACA5" w14:textId="77777777" w:rsidR="00B368D5" w:rsidRPr="002D2ED2" w:rsidRDefault="00B368D5" w:rsidP="00B368D5">
      <w:pPr>
        <w:spacing w:line="360" w:lineRule="auto"/>
        <w:ind w:firstLine="708"/>
        <w:jc w:val="both"/>
        <w:rPr>
          <w:color w:val="000000" w:themeColor="text1"/>
        </w:rPr>
      </w:pPr>
      <w:r w:rsidRPr="002D2ED2">
        <w:rPr>
          <w:color w:val="000000" w:themeColor="text1"/>
        </w:rPr>
        <w:t>2. Głosu w dyskusji udziela przewodniczący obrad. Czas jednego wystąpienia nie powinien przekroczyć 5 minut.</w:t>
      </w:r>
    </w:p>
    <w:p w14:paraId="448938EB" w14:textId="77777777" w:rsidR="00B368D5" w:rsidRPr="002D2ED2" w:rsidRDefault="00B368D5" w:rsidP="00B368D5">
      <w:pPr>
        <w:spacing w:line="360" w:lineRule="auto"/>
        <w:ind w:firstLine="708"/>
        <w:jc w:val="both"/>
        <w:rPr>
          <w:color w:val="000000" w:themeColor="text1"/>
        </w:rPr>
      </w:pPr>
      <w:r w:rsidRPr="002D2ED2">
        <w:rPr>
          <w:color w:val="000000" w:themeColor="text1"/>
        </w:rPr>
        <w:t>3. Przebieg zebrania wiejskiego jest protokołowany.</w:t>
      </w:r>
    </w:p>
    <w:p w14:paraId="5F595654" w14:textId="77777777" w:rsidR="00B368D5" w:rsidRPr="002D2ED2" w:rsidRDefault="00B368D5" w:rsidP="00B368D5">
      <w:pPr>
        <w:spacing w:line="360" w:lineRule="auto"/>
        <w:ind w:firstLine="708"/>
        <w:jc w:val="both"/>
        <w:rPr>
          <w:color w:val="000000" w:themeColor="text1"/>
        </w:rPr>
      </w:pPr>
      <w:r w:rsidRPr="002D2ED2">
        <w:rPr>
          <w:color w:val="000000" w:themeColor="text1"/>
        </w:rPr>
        <w:t>4. Uchwały zebrania wiejskiego podpisuje przewodniczący zebrania.</w:t>
      </w:r>
    </w:p>
    <w:p w14:paraId="0151AEE2" w14:textId="77777777" w:rsidR="00B368D5" w:rsidRPr="002D2ED2" w:rsidRDefault="00B368D5" w:rsidP="00B368D5">
      <w:pPr>
        <w:spacing w:line="360" w:lineRule="auto"/>
        <w:ind w:firstLine="708"/>
        <w:jc w:val="both"/>
        <w:rPr>
          <w:color w:val="000000" w:themeColor="text1"/>
        </w:rPr>
      </w:pPr>
      <w:r w:rsidRPr="002D2ED2">
        <w:rPr>
          <w:color w:val="000000" w:themeColor="text1"/>
        </w:rPr>
        <w:t>§ 27. Do zakresu działania sołtysa należy w szczególności:</w:t>
      </w:r>
    </w:p>
    <w:p w14:paraId="35AEC9D3" w14:textId="77777777" w:rsidR="00B368D5" w:rsidRPr="002D2ED2" w:rsidRDefault="00B368D5" w:rsidP="00B368D5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2D2ED2">
        <w:rPr>
          <w:color w:val="000000" w:themeColor="text1"/>
        </w:rPr>
        <w:t>wykonywanie uchwał zebrania wiejskiego;</w:t>
      </w:r>
    </w:p>
    <w:p w14:paraId="0D818690" w14:textId="77777777" w:rsidR="00B368D5" w:rsidRPr="002D2ED2" w:rsidRDefault="00B368D5" w:rsidP="00B368D5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2D2ED2">
        <w:rPr>
          <w:color w:val="000000" w:themeColor="text1"/>
        </w:rPr>
        <w:lastRenderedPageBreak/>
        <w:t>reprezentowanie sołectwa na zewnątrz;</w:t>
      </w:r>
    </w:p>
    <w:p w14:paraId="3D13F843" w14:textId="77777777" w:rsidR="00B368D5" w:rsidRPr="002D2ED2" w:rsidRDefault="00B368D5" w:rsidP="00B368D5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2D2ED2">
        <w:rPr>
          <w:color w:val="000000" w:themeColor="text1"/>
        </w:rPr>
        <w:t>zwoływanie zebrań wiejskich;</w:t>
      </w:r>
    </w:p>
    <w:p w14:paraId="4227F3C9" w14:textId="77777777" w:rsidR="00B368D5" w:rsidRPr="002D2ED2" w:rsidRDefault="00B368D5" w:rsidP="00B368D5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2D2ED2">
        <w:rPr>
          <w:color w:val="000000" w:themeColor="text1"/>
        </w:rPr>
        <w:t>zwoływanie posiedzeń rady sołeckiej;</w:t>
      </w:r>
    </w:p>
    <w:p w14:paraId="11C050DF" w14:textId="77777777" w:rsidR="00B368D5" w:rsidRPr="002D2ED2" w:rsidRDefault="00B368D5" w:rsidP="00B368D5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2D2ED2">
        <w:rPr>
          <w:color w:val="000000" w:themeColor="text1"/>
        </w:rPr>
        <w:t>kierowanie akcją pomocy w sołectwie w razie wypadków losowych i klęsk żywiołowych;</w:t>
      </w:r>
    </w:p>
    <w:p w14:paraId="19EB2F3D" w14:textId="77777777" w:rsidR="00B368D5" w:rsidRPr="002D2ED2" w:rsidRDefault="00B368D5" w:rsidP="00B368D5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2D2ED2">
        <w:rPr>
          <w:color w:val="000000" w:themeColor="text1"/>
        </w:rPr>
        <w:t>uczestniczenie w naradach sołtysów organizowanych przez burmistrza;</w:t>
      </w:r>
    </w:p>
    <w:p w14:paraId="6E8001C9" w14:textId="77777777" w:rsidR="00B368D5" w:rsidRPr="002D2ED2" w:rsidRDefault="00B368D5" w:rsidP="00B368D5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2D2ED2">
        <w:rPr>
          <w:color w:val="000000" w:themeColor="text1"/>
        </w:rPr>
        <w:t>przygotowywanie projektów uchwał zebrania wiejskiego;</w:t>
      </w:r>
    </w:p>
    <w:p w14:paraId="3FD178ED" w14:textId="77777777" w:rsidR="00B368D5" w:rsidRPr="002D2ED2" w:rsidRDefault="00B368D5" w:rsidP="00B368D5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2D2ED2">
        <w:rPr>
          <w:color w:val="000000" w:themeColor="text1"/>
        </w:rPr>
        <w:t>załatwianie bieżących spraw związanych z zarządzaniem mieniem gminnym i mieniem komunalnym;</w:t>
      </w:r>
    </w:p>
    <w:p w14:paraId="6218EE24" w14:textId="77777777" w:rsidR="00B368D5" w:rsidRPr="002D2ED2" w:rsidRDefault="00B368D5" w:rsidP="00B368D5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2D2ED2">
        <w:rPr>
          <w:color w:val="000000" w:themeColor="text1"/>
        </w:rPr>
        <w:t>kierowanie bieżącymi sprawami sołectwa z zakresu administracji publicznej;</w:t>
      </w:r>
    </w:p>
    <w:p w14:paraId="7174D74E" w14:textId="77777777" w:rsidR="00B368D5" w:rsidRPr="002D2ED2" w:rsidRDefault="00B368D5" w:rsidP="00B368D5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2D2ED2">
        <w:rPr>
          <w:color w:val="000000" w:themeColor="text1"/>
        </w:rPr>
        <w:t xml:space="preserve"> zapewnienie warunków pracy zebrania wiejskiego, rady sołeckiej oraz radnych z terenu sołectwa podczas ich spotkań z wyborcami, a także innych spotkań zwoływanych z inicjatywy burmistrza;</w:t>
      </w:r>
    </w:p>
    <w:p w14:paraId="2A74D1AF" w14:textId="77777777" w:rsidR="00B368D5" w:rsidRPr="002D2ED2" w:rsidRDefault="00B368D5" w:rsidP="00B368D5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2D2ED2">
        <w:rPr>
          <w:color w:val="000000" w:themeColor="text1"/>
        </w:rPr>
        <w:t>współpraca z organami gminy.</w:t>
      </w:r>
    </w:p>
    <w:p w14:paraId="5E9CF446" w14:textId="77777777" w:rsidR="00B368D5" w:rsidRPr="002D2ED2" w:rsidRDefault="00B368D5" w:rsidP="00B368D5">
      <w:pPr>
        <w:pStyle w:val="Tekstpodstawowywcity2"/>
        <w:rPr>
          <w:color w:val="000000" w:themeColor="text1"/>
        </w:rPr>
      </w:pPr>
      <w:r w:rsidRPr="002D2ED2">
        <w:rPr>
          <w:color w:val="000000" w:themeColor="text1"/>
        </w:rPr>
        <w:t>§ 28. W razie czasowej niemożności pełnienia funkcji przez sołtysa obowiązki przejmuje jego zastępca, wyłoniony przez radę sołecką spośród jej członków.</w:t>
      </w:r>
    </w:p>
    <w:p w14:paraId="46540921" w14:textId="77777777" w:rsidR="00B368D5" w:rsidRPr="002D2ED2" w:rsidRDefault="00B368D5" w:rsidP="00B368D5">
      <w:pPr>
        <w:spacing w:line="360" w:lineRule="auto"/>
        <w:ind w:firstLine="708"/>
        <w:jc w:val="both"/>
        <w:rPr>
          <w:color w:val="000000" w:themeColor="text1"/>
        </w:rPr>
      </w:pPr>
      <w:r w:rsidRPr="002D2ED2">
        <w:rPr>
          <w:color w:val="000000" w:themeColor="text1"/>
        </w:rPr>
        <w:t>§ 29. Sołtys co najmniej raz w roku składa na zebraniu wiejskim sprawozdanie z całokształtu swojej działalności.</w:t>
      </w:r>
    </w:p>
    <w:p w14:paraId="20EF1FD1" w14:textId="77777777" w:rsidR="00B368D5" w:rsidRPr="002D2ED2" w:rsidRDefault="00B368D5" w:rsidP="00B368D5">
      <w:pPr>
        <w:spacing w:line="360" w:lineRule="auto"/>
        <w:ind w:firstLine="708"/>
        <w:jc w:val="both"/>
        <w:rPr>
          <w:color w:val="000000" w:themeColor="text1"/>
        </w:rPr>
      </w:pPr>
      <w:r w:rsidRPr="002D2ED2">
        <w:rPr>
          <w:color w:val="000000" w:themeColor="text1"/>
        </w:rPr>
        <w:t>§ 30. 1. Sołtys może zgłaszać wnioski w imieniu zebrania wiejskiego.</w:t>
      </w:r>
    </w:p>
    <w:p w14:paraId="10A44CD3" w14:textId="77777777" w:rsidR="00B368D5" w:rsidRPr="002D2ED2" w:rsidRDefault="00B368D5" w:rsidP="00B368D5">
      <w:pPr>
        <w:spacing w:line="360" w:lineRule="auto"/>
        <w:ind w:firstLine="708"/>
        <w:jc w:val="both"/>
        <w:rPr>
          <w:color w:val="000000" w:themeColor="text1"/>
        </w:rPr>
      </w:pPr>
      <w:r w:rsidRPr="002D2ED2">
        <w:rPr>
          <w:color w:val="000000" w:themeColor="text1"/>
        </w:rPr>
        <w:t>§ 31. 1. Pełnienie funkcji sołtysa ma charakter społeczny.</w:t>
      </w:r>
    </w:p>
    <w:p w14:paraId="0A240177" w14:textId="77777777" w:rsidR="00B368D5" w:rsidRPr="002D2ED2" w:rsidRDefault="00B368D5" w:rsidP="00B368D5">
      <w:pPr>
        <w:pStyle w:val="Tekstpodstawowywcity2"/>
        <w:rPr>
          <w:color w:val="000000" w:themeColor="text1"/>
        </w:rPr>
      </w:pPr>
      <w:r w:rsidRPr="002D2ED2">
        <w:rPr>
          <w:color w:val="000000" w:themeColor="text1"/>
        </w:rPr>
        <w:t>2. Rada ustanawia zasady, na jakich sołtysowi przysługuje dieta oraz zwrot kosztów podróży służbowych.</w:t>
      </w:r>
    </w:p>
    <w:p w14:paraId="2258D84C" w14:textId="77777777" w:rsidR="00B368D5" w:rsidRPr="002D2ED2" w:rsidRDefault="00B368D5" w:rsidP="00B368D5">
      <w:pPr>
        <w:spacing w:line="360" w:lineRule="auto"/>
        <w:ind w:firstLine="708"/>
        <w:jc w:val="both"/>
        <w:rPr>
          <w:color w:val="000000" w:themeColor="text1"/>
        </w:rPr>
      </w:pPr>
      <w:r w:rsidRPr="002D2ED2">
        <w:rPr>
          <w:color w:val="000000" w:themeColor="text1"/>
        </w:rPr>
        <w:t>§ 32. 1. Sołtys współdziała z radą sołecką.</w:t>
      </w:r>
    </w:p>
    <w:p w14:paraId="456E9993" w14:textId="77777777" w:rsidR="00B368D5" w:rsidRPr="002D2ED2" w:rsidRDefault="00B368D5" w:rsidP="00B368D5">
      <w:pPr>
        <w:spacing w:line="360" w:lineRule="auto"/>
        <w:ind w:firstLine="708"/>
        <w:jc w:val="both"/>
        <w:rPr>
          <w:color w:val="000000" w:themeColor="text1"/>
        </w:rPr>
      </w:pPr>
      <w:r w:rsidRPr="002D2ED2">
        <w:rPr>
          <w:color w:val="000000" w:themeColor="text1"/>
        </w:rPr>
        <w:t xml:space="preserve">2. Rada sołecka składa się z 4 do 7 osób. </w:t>
      </w:r>
    </w:p>
    <w:p w14:paraId="3F067E8F" w14:textId="77777777" w:rsidR="00B368D5" w:rsidRPr="002D2ED2" w:rsidRDefault="00B368D5" w:rsidP="00B368D5">
      <w:pPr>
        <w:spacing w:line="360" w:lineRule="auto"/>
        <w:ind w:firstLine="708"/>
        <w:jc w:val="both"/>
        <w:rPr>
          <w:color w:val="000000" w:themeColor="text1"/>
        </w:rPr>
      </w:pPr>
      <w:r w:rsidRPr="002D2ED2">
        <w:rPr>
          <w:color w:val="000000" w:themeColor="text1"/>
        </w:rPr>
        <w:t>3. Liczbę członków rady sołeckiej ustala zebranie wyborcze w celu wyboru sołtysa i rady sołeckiej w głosowaniu jawnym bezpośrednio przed przeprowadzeniem wyborów członków rady sołeckiej na nową kadencję.</w:t>
      </w:r>
    </w:p>
    <w:p w14:paraId="77320BD6" w14:textId="77777777" w:rsidR="00B368D5" w:rsidRPr="002D2ED2" w:rsidRDefault="00B368D5" w:rsidP="00B368D5">
      <w:pPr>
        <w:spacing w:line="360" w:lineRule="auto"/>
        <w:ind w:firstLine="708"/>
        <w:jc w:val="both"/>
        <w:rPr>
          <w:color w:val="000000" w:themeColor="text1"/>
        </w:rPr>
      </w:pPr>
      <w:r w:rsidRPr="002D2ED2">
        <w:rPr>
          <w:color w:val="000000" w:themeColor="text1"/>
        </w:rPr>
        <w:t>4. W trakcie kadencji na wniosek sołtysa lub uchwały zebrania wiejskiego, zebranie wyborcze może zmienić liczbę członków rady sołeckiej ustaloną zgodnie z ust.3.</w:t>
      </w:r>
    </w:p>
    <w:p w14:paraId="55FD136B" w14:textId="77777777" w:rsidR="00B368D5" w:rsidRPr="002D2ED2" w:rsidRDefault="00B368D5" w:rsidP="00B368D5">
      <w:pPr>
        <w:spacing w:line="360" w:lineRule="auto"/>
        <w:ind w:firstLine="708"/>
        <w:jc w:val="both"/>
        <w:rPr>
          <w:color w:val="000000" w:themeColor="text1"/>
        </w:rPr>
      </w:pPr>
      <w:r w:rsidRPr="002D2ED2">
        <w:rPr>
          <w:color w:val="000000" w:themeColor="text1"/>
        </w:rPr>
        <w:t>5. Posiedzenie rady sołeckiej zwołuje sołtys stosownie do potrzeb wynikających z jego bieżącej działalności oraz przewodniczy obradom.</w:t>
      </w:r>
    </w:p>
    <w:p w14:paraId="68DEC151" w14:textId="77777777" w:rsidR="00B368D5" w:rsidRPr="002D2ED2" w:rsidRDefault="00B368D5" w:rsidP="00B368D5">
      <w:pPr>
        <w:spacing w:line="360" w:lineRule="auto"/>
        <w:ind w:firstLine="708"/>
        <w:jc w:val="both"/>
        <w:rPr>
          <w:color w:val="000000" w:themeColor="text1"/>
        </w:rPr>
      </w:pPr>
      <w:r w:rsidRPr="002D2ED2">
        <w:rPr>
          <w:color w:val="000000" w:themeColor="text1"/>
        </w:rPr>
        <w:t>§ 33. Do zadań rady sołeckiej należy w szczególności:</w:t>
      </w:r>
    </w:p>
    <w:p w14:paraId="44AB2B46" w14:textId="77777777" w:rsidR="00B368D5" w:rsidRPr="002D2ED2" w:rsidRDefault="00B368D5" w:rsidP="00B368D5">
      <w:pPr>
        <w:spacing w:line="360" w:lineRule="auto"/>
        <w:jc w:val="both"/>
        <w:rPr>
          <w:color w:val="000000" w:themeColor="text1"/>
        </w:rPr>
      </w:pPr>
      <w:r w:rsidRPr="002D2ED2">
        <w:rPr>
          <w:color w:val="000000" w:themeColor="text1"/>
        </w:rPr>
        <w:t>1) wspomaganie działalności sołtysa poprzez wydawanie opinii;</w:t>
      </w:r>
    </w:p>
    <w:p w14:paraId="75A7F704" w14:textId="77777777" w:rsidR="00B368D5" w:rsidRPr="002D2ED2" w:rsidRDefault="00B368D5" w:rsidP="00B368D5">
      <w:pPr>
        <w:spacing w:line="360" w:lineRule="auto"/>
        <w:jc w:val="both"/>
        <w:rPr>
          <w:color w:val="000000" w:themeColor="text1"/>
        </w:rPr>
      </w:pPr>
      <w:r w:rsidRPr="002D2ED2">
        <w:rPr>
          <w:color w:val="000000" w:themeColor="text1"/>
        </w:rPr>
        <w:t>2) opracowywanie i przedkładanie sołtysowi projektów uchwał w sprawach rozpatrywanych przez zebranie wiejskie;</w:t>
      </w:r>
    </w:p>
    <w:p w14:paraId="47BC4572" w14:textId="77777777" w:rsidR="00B368D5" w:rsidRPr="002D2ED2" w:rsidRDefault="00B368D5" w:rsidP="00B368D5">
      <w:pPr>
        <w:spacing w:line="360" w:lineRule="auto"/>
        <w:jc w:val="both"/>
        <w:rPr>
          <w:color w:val="000000" w:themeColor="text1"/>
        </w:rPr>
      </w:pPr>
      <w:r w:rsidRPr="002D2ED2">
        <w:rPr>
          <w:color w:val="000000" w:themeColor="text1"/>
        </w:rPr>
        <w:lastRenderedPageBreak/>
        <w:t>3) współdziałanie z sołtysem w wykonywaniu uchwał zebrania wiejskiego;</w:t>
      </w:r>
    </w:p>
    <w:p w14:paraId="1CC0FCF5" w14:textId="77777777" w:rsidR="00B368D5" w:rsidRPr="002D2ED2" w:rsidRDefault="00B368D5" w:rsidP="00B368D5">
      <w:pPr>
        <w:spacing w:line="360" w:lineRule="auto"/>
        <w:jc w:val="both"/>
        <w:rPr>
          <w:color w:val="000000" w:themeColor="text1"/>
        </w:rPr>
      </w:pPr>
      <w:r w:rsidRPr="002D2ED2">
        <w:rPr>
          <w:color w:val="000000" w:themeColor="text1"/>
        </w:rPr>
        <w:t>4) Inicjowanie działań społecznie użytecznych oraz koordynacja tych działań.</w:t>
      </w:r>
    </w:p>
    <w:p w14:paraId="32B514FA" w14:textId="77777777" w:rsidR="00B368D5" w:rsidRPr="002D2ED2" w:rsidRDefault="00B368D5" w:rsidP="00B368D5">
      <w:pPr>
        <w:spacing w:line="360" w:lineRule="auto"/>
        <w:jc w:val="both"/>
        <w:rPr>
          <w:color w:val="000000" w:themeColor="text1"/>
        </w:rPr>
      </w:pPr>
    </w:p>
    <w:p w14:paraId="67F289B8" w14:textId="77777777" w:rsidR="00B368D5" w:rsidRPr="002D2ED2" w:rsidRDefault="00B368D5" w:rsidP="00B368D5">
      <w:pPr>
        <w:tabs>
          <w:tab w:val="left" w:pos="1485"/>
        </w:tabs>
        <w:spacing w:line="360" w:lineRule="auto"/>
        <w:jc w:val="center"/>
        <w:rPr>
          <w:color w:val="000000" w:themeColor="text1"/>
        </w:rPr>
      </w:pPr>
      <w:r w:rsidRPr="002D2ED2">
        <w:rPr>
          <w:color w:val="000000" w:themeColor="text1"/>
        </w:rPr>
        <w:t>Rozdział 5</w:t>
      </w:r>
    </w:p>
    <w:p w14:paraId="5E9A3BF2" w14:textId="77777777" w:rsidR="00B368D5" w:rsidRPr="002D2ED2" w:rsidRDefault="00B368D5" w:rsidP="00B368D5">
      <w:pPr>
        <w:spacing w:line="360" w:lineRule="auto"/>
        <w:jc w:val="center"/>
        <w:rPr>
          <w:color w:val="000000" w:themeColor="text1"/>
        </w:rPr>
      </w:pPr>
      <w:r w:rsidRPr="002D2ED2">
        <w:rPr>
          <w:color w:val="000000" w:themeColor="text1"/>
        </w:rPr>
        <w:t>Mienie i finanse</w:t>
      </w:r>
    </w:p>
    <w:p w14:paraId="5DFAA687" w14:textId="77777777" w:rsidR="00B368D5" w:rsidRPr="002D2ED2" w:rsidRDefault="00B368D5" w:rsidP="00B368D5">
      <w:pPr>
        <w:spacing w:line="360" w:lineRule="auto"/>
        <w:ind w:firstLine="708"/>
        <w:jc w:val="both"/>
        <w:rPr>
          <w:color w:val="000000" w:themeColor="text1"/>
        </w:rPr>
      </w:pPr>
    </w:p>
    <w:p w14:paraId="73D36D4B" w14:textId="77777777" w:rsidR="00B368D5" w:rsidRPr="002D2ED2" w:rsidRDefault="00B368D5" w:rsidP="00B368D5">
      <w:pPr>
        <w:spacing w:line="360" w:lineRule="auto"/>
        <w:ind w:firstLine="708"/>
        <w:jc w:val="both"/>
        <w:rPr>
          <w:color w:val="000000" w:themeColor="text1"/>
        </w:rPr>
      </w:pPr>
    </w:p>
    <w:p w14:paraId="1114D7CD" w14:textId="77777777" w:rsidR="00B368D5" w:rsidRPr="002D2ED2" w:rsidRDefault="00B368D5" w:rsidP="00B368D5">
      <w:pPr>
        <w:spacing w:line="360" w:lineRule="auto"/>
        <w:ind w:firstLine="708"/>
        <w:jc w:val="both"/>
        <w:rPr>
          <w:color w:val="000000" w:themeColor="text1"/>
        </w:rPr>
      </w:pPr>
      <w:r w:rsidRPr="002D2ED2">
        <w:rPr>
          <w:color w:val="000000" w:themeColor="text1"/>
        </w:rPr>
        <w:t>§ 34. 1. Sołtys zarządza mieniem komunalnym przekazanym sołectwu, korzysta z tego mienia i rozporządza dochodami z tego źródła, na zasadach określonych przez zebranie wiejskie.</w:t>
      </w:r>
    </w:p>
    <w:p w14:paraId="67A78932" w14:textId="77777777" w:rsidR="00B368D5" w:rsidRPr="002D2ED2" w:rsidRDefault="00B368D5" w:rsidP="00B368D5">
      <w:pPr>
        <w:spacing w:line="360" w:lineRule="auto"/>
        <w:ind w:firstLine="708"/>
        <w:jc w:val="both"/>
        <w:rPr>
          <w:color w:val="000000" w:themeColor="text1"/>
        </w:rPr>
      </w:pPr>
      <w:r w:rsidRPr="002D2ED2">
        <w:rPr>
          <w:color w:val="000000" w:themeColor="text1"/>
        </w:rPr>
        <w:t>2. Rada określa zasady przekazywania mienia, o którym mowa w ust. 1, odrębną uchwałą.</w:t>
      </w:r>
    </w:p>
    <w:p w14:paraId="21472612" w14:textId="77777777" w:rsidR="00B368D5" w:rsidRPr="002D2ED2" w:rsidRDefault="00B368D5" w:rsidP="00B368D5">
      <w:pPr>
        <w:spacing w:line="360" w:lineRule="auto"/>
        <w:ind w:firstLine="708"/>
        <w:jc w:val="both"/>
        <w:rPr>
          <w:color w:val="000000" w:themeColor="text1"/>
        </w:rPr>
      </w:pPr>
      <w:r w:rsidRPr="002D2ED2">
        <w:rPr>
          <w:color w:val="000000" w:themeColor="text1"/>
        </w:rPr>
        <w:t>3. Składniki mienia komunalnego zakupione ze środków wyodrębnionych dla sołectwa lub przekazanych pozostają w posiadaniu sołectwa, o ile rada nie postanowi inaczej.</w:t>
      </w:r>
    </w:p>
    <w:p w14:paraId="418C5163" w14:textId="77777777" w:rsidR="00B368D5" w:rsidRPr="002D2ED2" w:rsidRDefault="00B368D5" w:rsidP="00B368D5">
      <w:pPr>
        <w:spacing w:line="360" w:lineRule="auto"/>
        <w:ind w:firstLine="708"/>
        <w:jc w:val="both"/>
        <w:rPr>
          <w:color w:val="000000" w:themeColor="text1"/>
        </w:rPr>
      </w:pPr>
      <w:r w:rsidRPr="002D2ED2">
        <w:rPr>
          <w:color w:val="000000" w:themeColor="text1"/>
        </w:rPr>
        <w:t>4. W ramach budżetu gminy wyodrębnia się fundusz sołecki na zasadach określonych w ustawie z dnia 21 lutego 2014 r. o funduszu sołeckim (Dz. U. poz. 301 ze zm.).</w:t>
      </w:r>
    </w:p>
    <w:p w14:paraId="3F1B1C6E" w14:textId="77777777" w:rsidR="00B368D5" w:rsidRPr="002D2ED2" w:rsidRDefault="00B368D5" w:rsidP="00B368D5">
      <w:pPr>
        <w:spacing w:line="360" w:lineRule="auto"/>
        <w:ind w:firstLine="708"/>
        <w:jc w:val="both"/>
        <w:rPr>
          <w:color w:val="000000" w:themeColor="text1"/>
        </w:rPr>
      </w:pPr>
      <w:r w:rsidRPr="002D2ED2">
        <w:rPr>
          <w:color w:val="000000" w:themeColor="text1"/>
        </w:rPr>
        <w:t>§ 35. 1. Sołtys zarządza mieniem komunalnym przysługującym mieszkańcom sołectwa za zgodą mieszkańców sołectwa i na zasadach określonych uchwałą zebrania wiejskiego.</w:t>
      </w:r>
    </w:p>
    <w:p w14:paraId="0E1E7D28" w14:textId="77777777" w:rsidR="00B368D5" w:rsidRPr="002D2ED2" w:rsidRDefault="00B368D5" w:rsidP="00B368D5">
      <w:pPr>
        <w:spacing w:line="360" w:lineRule="auto"/>
        <w:ind w:firstLine="708"/>
        <w:jc w:val="both"/>
        <w:rPr>
          <w:color w:val="000000" w:themeColor="text1"/>
        </w:rPr>
      </w:pPr>
      <w:r w:rsidRPr="002D2ED2">
        <w:rPr>
          <w:color w:val="000000" w:themeColor="text1"/>
        </w:rPr>
        <w:t>2. W razie potrzeby wyrażenia zgody, o której mowa w art. 48 ust. 2 ustawy z dnia 8 marca 1990 r. o samorządzie gminnym (tekst jednolity Dz. U. z 2024 r., poz. 1465), sołtys zwołuje zebranie wiejskie nie później niż w 14 dniu od daty zawiadomienia go o potrzebie wyrażenia zgody.</w:t>
      </w:r>
    </w:p>
    <w:p w14:paraId="42B42F2A" w14:textId="77777777" w:rsidR="00B368D5" w:rsidRPr="002D2ED2" w:rsidRDefault="00B368D5" w:rsidP="00B368D5">
      <w:pPr>
        <w:spacing w:line="360" w:lineRule="auto"/>
        <w:ind w:firstLine="708"/>
        <w:jc w:val="both"/>
        <w:rPr>
          <w:color w:val="000000" w:themeColor="text1"/>
        </w:rPr>
      </w:pPr>
      <w:r w:rsidRPr="002D2ED2">
        <w:rPr>
          <w:color w:val="000000" w:themeColor="text1"/>
        </w:rPr>
        <w:t>§ 36. Sołtys przygotowuje projekt uchwały zebrania wiejskiego w sprawie rocznego planu wydatków sołectwa.</w:t>
      </w:r>
    </w:p>
    <w:p w14:paraId="15822A9D" w14:textId="77777777" w:rsidR="00B368D5" w:rsidRPr="002D2ED2" w:rsidRDefault="00B368D5" w:rsidP="00B368D5">
      <w:pPr>
        <w:pStyle w:val="Tekstpodstawowywcity2"/>
        <w:rPr>
          <w:color w:val="000000" w:themeColor="text1"/>
        </w:rPr>
      </w:pPr>
      <w:r w:rsidRPr="002D2ED2">
        <w:rPr>
          <w:color w:val="000000" w:themeColor="text1"/>
        </w:rPr>
        <w:t>§ 37. 1. Obsługę finansowo – księgową sołectwa zapewnia burmistrz.</w:t>
      </w:r>
    </w:p>
    <w:p w14:paraId="3DA98008" w14:textId="77777777" w:rsidR="00B368D5" w:rsidRPr="002D2ED2" w:rsidRDefault="00B368D5" w:rsidP="00B368D5">
      <w:pPr>
        <w:pStyle w:val="Tekstpodstawowywcity2"/>
        <w:rPr>
          <w:color w:val="000000" w:themeColor="text1"/>
        </w:rPr>
      </w:pPr>
      <w:r w:rsidRPr="002D2ED2">
        <w:rPr>
          <w:color w:val="000000" w:themeColor="text1"/>
        </w:rPr>
        <w:t>2. W przypadku przekazania sołectwu dodatkowych zadań, z którymi wiążą się wydatki nieuwzględnione w rocznym planie wydatków sołectwa, otrzymuje ono środki finansowe, niezbędne do wykonania tych zadań.</w:t>
      </w:r>
    </w:p>
    <w:p w14:paraId="2AA1992F" w14:textId="77777777" w:rsidR="00B368D5" w:rsidRPr="002D2ED2" w:rsidRDefault="00B368D5" w:rsidP="00B368D5">
      <w:pPr>
        <w:spacing w:line="360" w:lineRule="auto"/>
        <w:jc w:val="both"/>
        <w:rPr>
          <w:color w:val="000000" w:themeColor="text1"/>
        </w:rPr>
      </w:pPr>
    </w:p>
    <w:p w14:paraId="147E7798" w14:textId="77777777" w:rsidR="00B368D5" w:rsidRPr="002D2ED2" w:rsidRDefault="00B368D5" w:rsidP="00B368D5">
      <w:pPr>
        <w:tabs>
          <w:tab w:val="left" w:pos="1485"/>
        </w:tabs>
        <w:spacing w:line="360" w:lineRule="auto"/>
        <w:jc w:val="center"/>
        <w:rPr>
          <w:color w:val="000000" w:themeColor="text1"/>
        </w:rPr>
      </w:pPr>
      <w:r w:rsidRPr="002D2ED2">
        <w:rPr>
          <w:color w:val="000000" w:themeColor="text1"/>
        </w:rPr>
        <w:t>Rozdział 6</w:t>
      </w:r>
    </w:p>
    <w:p w14:paraId="52BEBBB0" w14:textId="77777777" w:rsidR="00B368D5" w:rsidRPr="002D2ED2" w:rsidRDefault="00B368D5" w:rsidP="00B368D5">
      <w:pPr>
        <w:spacing w:line="360" w:lineRule="auto"/>
        <w:jc w:val="center"/>
        <w:rPr>
          <w:color w:val="000000" w:themeColor="text1"/>
        </w:rPr>
      </w:pPr>
      <w:r w:rsidRPr="002D2ED2">
        <w:rPr>
          <w:color w:val="000000" w:themeColor="text1"/>
        </w:rPr>
        <w:t>Kontrola i nadzór</w:t>
      </w:r>
    </w:p>
    <w:p w14:paraId="7A3334FD" w14:textId="77777777" w:rsidR="00B368D5" w:rsidRPr="002D2ED2" w:rsidRDefault="00B368D5" w:rsidP="00B368D5">
      <w:pPr>
        <w:spacing w:line="360" w:lineRule="auto"/>
        <w:ind w:firstLine="708"/>
        <w:jc w:val="both"/>
        <w:rPr>
          <w:color w:val="000000" w:themeColor="text1"/>
        </w:rPr>
      </w:pPr>
      <w:r w:rsidRPr="002D2ED2">
        <w:rPr>
          <w:color w:val="000000" w:themeColor="text1"/>
        </w:rPr>
        <w:t>§ 38. Kontrola działalności organów sołectwa sprawowana jest na podstawie kryteriów zgodności z prawem, celowości, rzetelności i gospodarności.</w:t>
      </w:r>
    </w:p>
    <w:p w14:paraId="1984B6E3" w14:textId="77777777" w:rsidR="00B368D5" w:rsidRPr="002D2ED2" w:rsidRDefault="00B368D5" w:rsidP="00B368D5">
      <w:pPr>
        <w:spacing w:line="360" w:lineRule="auto"/>
        <w:ind w:firstLine="708"/>
        <w:jc w:val="both"/>
        <w:rPr>
          <w:color w:val="000000" w:themeColor="text1"/>
        </w:rPr>
      </w:pPr>
      <w:r w:rsidRPr="002D2ED2">
        <w:rPr>
          <w:color w:val="000000" w:themeColor="text1"/>
        </w:rPr>
        <w:t>§ 39. 1. Kontrolę działalności organów sołectwa sprawuje rada.</w:t>
      </w:r>
    </w:p>
    <w:p w14:paraId="1368E860" w14:textId="77777777" w:rsidR="00B368D5" w:rsidRPr="002D2ED2" w:rsidRDefault="00B368D5" w:rsidP="00B368D5">
      <w:pPr>
        <w:spacing w:line="360" w:lineRule="auto"/>
        <w:ind w:firstLine="708"/>
        <w:jc w:val="both"/>
        <w:rPr>
          <w:color w:val="000000" w:themeColor="text1"/>
        </w:rPr>
      </w:pPr>
      <w:r w:rsidRPr="002D2ED2">
        <w:rPr>
          <w:color w:val="000000" w:themeColor="text1"/>
        </w:rPr>
        <w:lastRenderedPageBreak/>
        <w:t>2. Funkcję, o której mowa w ust. 1, rada realizuje poprzez działania komisji rewizyjnej.</w:t>
      </w:r>
    </w:p>
    <w:p w14:paraId="3AA77069" w14:textId="77777777" w:rsidR="00B368D5" w:rsidRPr="002D2ED2" w:rsidRDefault="00B368D5" w:rsidP="00B368D5">
      <w:pPr>
        <w:spacing w:line="360" w:lineRule="auto"/>
        <w:ind w:firstLine="708"/>
        <w:jc w:val="both"/>
        <w:rPr>
          <w:color w:val="000000" w:themeColor="text1"/>
        </w:rPr>
      </w:pPr>
      <w:r w:rsidRPr="002D2ED2">
        <w:rPr>
          <w:color w:val="000000" w:themeColor="text1"/>
        </w:rPr>
        <w:t>3. Komisja, o której mowa w ust. 2, wykonuje zadania z zakresu kontroli działalności organów sołectwa wyznaczone przez radę.</w:t>
      </w:r>
    </w:p>
    <w:p w14:paraId="44903533" w14:textId="77777777" w:rsidR="00B368D5" w:rsidRPr="002D2ED2" w:rsidRDefault="00B368D5" w:rsidP="00B368D5">
      <w:pPr>
        <w:spacing w:line="360" w:lineRule="auto"/>
        <w:ind w:firstLine="708"/>
        <w:jc w:val="both"/>
        <w:rPr>
          <w:color w:val="000000" w:themeColor="text1"/>
        </w:rPr>
      </w:pPr>
      <w:r w:rsidRPr="002D2ED2">
        <w:rPr>
          <w:color w:val="000000" w:themeColor="text1"/>
        </w:rPr>
        <w:t>§ 40. 1. Nadzór nad działalnością organów sołectwa sprawowany jest na podstawie kryterium zgodności z prawem.</w:t>
      </w:r>
    </w:p>
    <w:p w14:paraId="6B55C32F" w14:textId="77777777" w:rsidR="00B368D5" w:rsidRPr="002D2ED2" w:rsidRDefault="00B368D5" w:rsidP="00B368D5">
      <w:pPr>
        <w:spacing w:line="360" w:lineRule="auto"/>
        <w:ind w:firstLine="708"/>
        <w:jc w:val="both"/>
        <w:rPr>
          <w:color w:val="000000" w:themeColor="text1"/>
        </w:rPr>
      </w:pPr>
      <w:r w:rsidRPr="002D2ED2">
        <w:rPr>
          <w:color w:val="000000" w:themeColor="text1"/>
        </w:rPr>
        <w:t>2. Organami nadzoru nad działalnością organów sołectwa są rada i burmistrz.</w:t>
      </w:r>
    </w:p>
    <w:p w14:paraId="542DE439" w14:textId="77777777" w:rsidR="00B368D5" w:rsidRPr="002D2ED2" w:rsidRDefault="00B368D5" w:rsidP="00B368D5">
      <w:pPr>
        <w:spacing w:line="360" w:lineRule="auto"/>
        <w:ind w:firstLine="708"/>
        <w:jc w:val="both"/>
        <w:rPr>
          <w:color w:val="000000" w:themeColor="text1"/>
        </w:rPr>
      </w:pPr>
    </w:p>
    <w:p w14:paraId="7F994C2C" w14:textId="77777777" w:rsidR="00B368D5" w:rsidRPr="002D2ED2" w:rsidRDefault="00B368D5" w:rsidP="00B368D5">
      <w:pPr>
        <w:spacing w:line="360" w:lineRule="auto"/>
        <w:ind w:firstLine="708"/>
        <w:jc w:val="both"/>
        <w:rPr>
          <w:color w:val="000000" w:themeColor="text1"/>
        </w:rPr>
      </w:pPr>
      <w:r w:rsidRPr="002D2ED2">
        <w:rPr>
          <w:color w:val="000000" w:themeColor="text1"/>
        </w:rPr>
        <w:t>§ 41. Burmistrz może upoważnić pracowników urzędu do dokonania czynności kontrolnych w jego imieniu.</w:t>
      </w:r>
    </w:p>
    <w:p w14:paraId="370C42A6" w14:textId="77777777" w:rsidR="00B368D5" w:rsidRPr="002D2ED2" w:rsidRDefault="00B368D5" w:rsidP="00B368D5">
      <w:pPr>
        <w:spacing w:line="360" w:lineRule="auto"/>
        <w:ind w:firstLine="708"/>
        <w:jc w:val="both"/>
        <w:rPr>
          <w:color w:val="000000" w:themeColor="text1"/>
        </w:rPr>
      </w:pPr>
      <w:r w:rsidRPr="002D2ED2">
        <w:rPr>
          <w:color w:val="000000" w:themeColor="text1"/>
        </w:rPr>
        <w:t>§ 42. 1. Uchwały i opinie zebrania wiejskiego w formie pisemnej sołtys przekazuje burmistrzowi w terminie 14 dni od ich podjęcia.</w:t>
      </w:r>
    </w:p>
    <w:p w14:paraId="6C65AE26" w14:textId="77777777" w:rsidR="00B368D5" w:rsidRPr="002D2ED2" w:rsidRDefault="00B368D5" w:rsidP="00B368D5">
      <w:pPr>
        <w:spacing w:line="360" w:lineRule="auto"/>
        <w:ind w:firstLine="708"/>
        <w:jc w:val="both"/>
        <w:rPr>
          <w:color w:val="000000" w:themeColor="text1"/>
        </w:rPr>
      </w:pPr>
      <w:r w:rsidRPr="002D2ED2">
        <w:rPr>
          <w:color w:val="000000" w:themeColor="text1"/>
        </w:rPr>
        <w:t>2. Burmistrz może uchylić uchwałę zebrania wiejskiego sprzeczną z prawem, statutem gminy lub statutem sołectwa.</w:t>
      </w:r>
    </w:p>
    <w:p w14:paraId="13D6CB76" w14:textId="77777777" w:rsidR="00B368D5" w:rsidRPr="002D2ED2" w:rsidRDefault="00B368D5" w:rsidP="00B368D5">
      <w:pPr>
        <w:spacing w:line="360" w:lineRule="auto"/>
        <w:ind w:firstLine="708"/>
        <w:jc w:val="both"/>
        <w:rPr>
          <w:color w:val="000000" w:themeColor="text1"/>
        </w:rPr>
      </w:pPr>
      <w:r w:rsidRPr="002D2ED2">
        <w:rPr>
          <w:color w:val="000000" w:themeColor="text1"/>
        </w:rPr>
        <w:t>3. Sołtys może odwołać się od rozstrzygnięcia burmistrza do rady, która może utrzymać w mocy to rozstrzygnięcie lub je uchylić.</w:t>
      </w:r>
    </w:p>
    <w:p w14:paraId="324837D3" w14:textId="77777777" w:rsidR="00B368D5" w:rsidRPr="002D2ED2" w:rsidRDefault="00B368D5" w:rsidP="00B368D5">
      <w:pPr>
        <w:spacing w:line="360" w:lineRule="auto"/>
        <w:ind w:firstLine="708"/>
        <w:jc w:val="both"/>
        <w:rPr>
          <w:color w:val="000000" w:themeColor="text1"/>
        </w:rPr>
      </w:pPr>
      <w:r w:rsidRPr="002D2ED2">
        <w:rPr>
          <w:color w:val="000000" w:themeColor="text1"/>
        </w:rPr>
        <w:t>4. Odwołanie sołtysa powinno być rozpatrzone na najbliższej sesji rady.</w:t>
      </w:r>
    </w:p>
    <w:p w14:paraId="179257D8" w14:textId="77777777" w:rsidR="00B368D5" w:rsidRPr="002D2ED2" w:rsidRDefault="00B368D5" w:rsidP="00B368D5">
      <w:pPr>
        <w:spacing w:line="360" w:lineRule="auto"/>
        <w:jc w:val="both"/>
        <w:rPr>
          <w:color w:val="000000" w:themeColor="text1"/>
        </w:rPr>
      </w:pPr>
    </w:p>
    <w:p w14:paraId="6440CA2A" w14:textId="77777777" w:rsidR="00B368D5" w:rsidRPr="002D2ED2" w:rsidRDefault="00B368D5" w:rsidP="00B368D5">
      <w:pPr>
        <w:spacing w:line="360" w:lineRule="auto"/>
        <w:jc w:val="both"/>
        <w:rPr>
          <w:color w:val="000000" w:themeColor="text1"/>
        </w:rPr>
      </w:pPr>
    </w:p>
    <w:p w14:paraId="24989F27" w14:textId="77777777" w:rsidR="00B368D5" w:rsidRPr="002D2ED2" w:rsidRDefault="00B368D5" w:rsidP="00B368D5">
      <w:pPr>
        <w:spacing w:line="360" w:lineRule="auto"/>
        <w:ind w:firstLine="708"/>
        <w:jc w:val="both"/>
        <w:rPr>
          <w:color w:val="000000" w:themeColor="text1"/>
        </w:rPr>
      </w:pPr>
      <w:r w:rsidRPr="002D2ED2">
        <w:rPr>
          <w:b/>
          <w:bCs/>
          <w:color w:val="000000" w:themeColor="text1"/>
        </w:rPr>
        <w:t>§ 2.</w:t>
      </w:r>
      <w:r w:rsidRPr="002D2ED2">
        <w:rPr>
          <w:color w:val="000000" w:themeColor="text1"/>
        </w:rPr>
        <w:t xml:space="preserve"> Wykonanie uchwały powierza się Burmistrzowi Gostynia.</w:t>
      </w:r>
    </w:p>
    <w:p w14:paraId="0E1E523E" w14:textId="6AD8A94B" w:rsidR="00B368D5" w:rsidRPr="002D2ED2" w:rsidRDefault="00B368D5" w:rsidP="00B368D5">
      <w:pPr>
        <w:spacing w:line="360" w:lineRule="auto"/>
        <w:ind w:firstLine="708"/>
        <w:jc w:val="both"/>
        <w:rPr>
          <w:color w:val="000000" w:themeColor="text1"/>
        </w:rPr>
      </w:pPr>
      <w:r w:rsidRPr="002D2ED2">
        <w:rPr>
          <w:b/>
          <w:bCs/>
          <w:color w:val="000000" w:themeColor="text1"/>
        </w:rPr>
        <w:t>§ 3.</w:t>
      </w:r>
      <w:r w:rsidRPr="002D2ED2">
        <w:rPr>
          <w:color w:val="000000" w:themeColor="text1"/>
        </w:rPr>
        <w:t xml:space="preserve"> Traci moc uchwała nr XL/5</w:t>
      </w:r>
      <w:r w:rsidR="005D6556" w:rsidRPr="002D2ED2">
        <w:rPr>
          <w:color w:val="000000" w:themeColor="text1"/>
        </w:rPr>
        <w:t>42</w:t>
      </w:r>
      <w:r w:rsidRPr="002D2ED2">
        <w:rPr>
          <w:color w:val="000000" w:themeColor="text1"/>
        </w:rPr>
        <w:t>/10 Rady Miejskiej w Gostyniu z dnia 27 sierpnia 2010 r. w sprawie uchwalenia statutu sołectwa</w:t>
      </w:r>
      <w:r w:rsidR="00C70963" w:rsidRPr="002D2ED2">
        <w:rPr>
          <w:color w:val="000000" w:themeColor="text1"/>
        </w:rPr>
        <w:t xml:space="preserve"> Czajkowo</w:t>
      </w:r>
      <w:r w:rsidRPr="002D2ED2">
        <w:rPr>
          <w:color w:val="000000" w:themeColor="text1"/>
        </w:rPr>
        <w:t>.</w:t>
      </w:r>
    </w:p>
    <w:p w14:paraId="3C45DB68" w14:textId="77777777" w:rsidR="00B368D5" w:rsidRPr="002D2ED2" w:rsidRDefault="00B368D5" w:rsidP="00B368D5">
      <w:pPr>
        <w:spacing w:line="360" w:lineRule="auto"/>
        <w:ind w:firstLine="708"/>
        <w:jc w:val="both"/>
        <w:rPr>
          <w:color w:val="000000" w:themeColor="text1"/>
        </w:rPr>
      </w:pPr>
      <w:r w:rsidRPr="002D2ED2">
        <w:rPr>
          <w:b/>
          <w:bCs/>
          <w:color w:val="000000" w:themeColor="text1"/>
        </w:rPr>
        <w:t>§ 4.</w:t>
      </w:r>
      <w:r w:rsidRPr="002D2ED2">
        <w:rPr>
          <w:color w:val="000000" w:themeColor="text1"/>
        </w:rPr>
        <w:t xml:space="preserve"> Uchwała wchodzi w życie po upływie 14 dni od ogłoszenia w Dzienniku Urzędowym Województwa Wielkopolskiego.</w:t>
      </w:r>
    </w:p>
    <w:p w14:paraId="5EFEF82D" w14:textId="77777777" w:rsidR="00B368D5" w:rsidRPr="002D2ED2" w:rsidRDefault="00B368D5" w:rsidP="00B368D5">
      <w:pPr>
        <w:spacing w:line="360" w:lineRule="auto"/>
        <w:jc w:val="both"/>
        <w:rPr>
          <w:color w:val="000000" w:themeColor="text1"/>
        </w:rPr>
      </w:pPr>
    </w:p>
    <w:p w14:paraId="7683B68D" w14:textId="77777777" w:rsidR="00B368D5" w:rsidRPr="002D2ED2" w:rsidRDefault="00B368D5" w:rsidP="00B368D5">
      <w:pPr>
        <w:spacing w:line="360" w:lineRule="auto"/>
        <w:jc w:val="both"/>
        <w:rPr>
          <w:color w:val="000000" w:themeColor="text1"/>
        </w:rPr>
      </w:pPr>
    </w:p>
    <w:p w14:paraId="35FF481E" w14:textId="77777777" w:rsidR="00B368D5" w:rsidRPr="002D2ED2" w:rsidRDefault="00B368D5" w:rsidP="00B368D5">
      <w:pPr>
        <w:spacing w:line="360" w:lineRule="auto"/>
        <w:jc w:val="both"/>
        <w:rPr>
          <w:color w:val="000000" w:themeColor="text1"/>
        </w:rPr>
      </w:pPr>
    </w:p>
    <w:p w14:paraId="1D7E7B58" w14:textId="77777777" w:rsidR="00B368D5" w:rsidRPr="002D2ED2" w:rsidRDefault="00B368D5" w:rsidP="00B368D5">
      <w:pPr>
        <w:spacing w:line="360" w:lineRule="auto"/>
        <w:jc w:val="both"/>
        <w:rPr>
          <w:color w:val="000000" w:themeColor="text1"/>
        </w:rPr>
      </w:pPr>
    </w:p>
    <w:p w14:paraId="184EADA5" w14:textId="77777777" w:rsidR="00B368D5" w:rsidRPr="002D2ED2" w:rsidRDefault="00B368D5" w:rsidP="00B368D5">
      <w:pPr>
        <w:spacing w:line="360" w:lineRule="auto"/>
        <w:jc w:val="both"/>
        <w:rPr>
          <w:color w:val="000000" w:themeColor="text1"/>
        </w:rPr>
      </w:pPr>
    </w:p>
    <w:p w14:paraId="1D686225" w14:textId="77777777" w:rsidR="00B368D5" w:rsidRPr="002D2ED2" w:rsidRDefault="00B368D5" w:rsidP="00B368D5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</w:p>
    <w:p w14:paraId="4889D8B1" w14:textId="77777777" w:rsidR="00B368D5" w:rsidRPr="002D2ED2" w:rsidRDefault="00B368D5" w:rsidP="00B368D5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</w:p>
    <w:p w14:paraId="6B4AE16E" w14:textId="77777777" w:rsidR="00B368D5" w:rsidRPr="002D2ED2" w:rsidRDefault="00B368D5" w:rsidP="00B368D5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</w:p>
    <w:p w14:paraId="32B71EB7" w14:textId="77777777" w:rsidR="00B368D5" w:rsidRPr="002D2ED2" w:rsidRDefault="00B368D5" w:rsidP="00B368D5">
      <w:pPr>
        <w:spacing w:line="360" w:lineRule="auto"/>
        <w:jc w:val="both"/>
        <w:rPr>
          <w:color w:val="000000" w:themeColor="text1"/>
        </w:rPr>
      </w:pPr>
    </w:p>
    <w:p w14:paraId="36221FBC" w14:textId="77777777" w:rsidR="00B368D5" w:rsidRPr="002D2ED2" w:rsidRDefault="00B368D5" w:rsidP="00B368D5">
      <w:pPr>
        <w:spacing w:line="360" w:lineRule="auto"/>
        <w:rPr>
          <w:color w:val="000000" w:themeColor="text1"/>
        </w:rPr>
      </w:pPr>
    </w:p>
    <w:p w14:paraId="56282D30" w14:textId="77777777" w:rsidR="00B368D5" w:rsidRPr="002D2ED2" w:rsidRDefault="00B368D5" w:rsidP="00B368D5">
      <w:pPr>
        <w:pStyle w:val="Tekstpodstawowywcity"/>
        <w:ind w:firstLine="0"/>
        <w:jc w:val="both"/>
        <w:rPr>
          <w:color w:val="000000" w:themeColor="text1"/>
        </w:rPr>
      </w:pPr>
    </w:p>
    <w:p w14:paraId="5E5A65A0" w14:textId="77777777" w:rsidR="00B368D5" w:rsidRPr="002D2ED2" w:rsidRDefault="00B368D5" w:rsidP="00B368D5">
      <w:pPr>
        <w:spacing w:line="360" w:lineRule="auto"/>
        <w:jc w:val="both"/>
        <w:rPr>
          <w:color w:val="000000" w:themeColor="text1"/>
        </w:rPr>
      </w:pPr>
    </w:p>
    <w:p w14:paraId="4CF98723" w14:textId="77777777" w:rsidR="00B368D5" w:rsidRPr="002D2ED2" w:rsidRDefault="00B368D5" w:rsidP="00B368D5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</w:p>
    <w:p w14:paraId="1BC225A8" w14:textId="77777777" w:rsidR="00B368D5" w:rsidRPr="002D2ED2" w:rsidRDefault="00B368D5" w:rsidP="00B368D5">
      <w:pPr>
        <w:tabs>
          <w:tab w:val="left" w:pos="1993"/>
        </w:tabs>
        <w:spacing w:line="360" w:lineRule="auto"/>
        <w:rPr>
          <w:color w:val="000000" w:themeColor="text1"/>
        </w:rPr>
      </w:pPr>
    </w:p>
    <w:p w14:paraId="022B4CA4" w14:textId="77777777" w:rsidR="00B368D5" w:rsidRPr="002D2ED2" w:rsidRDefault="00B368D5" w:rsidP="00B368D5">
      <w:pPr>
        <w:tabs>
          <w:tab w:val="left" w:pos="1993"/>
        </w:tabs>
        <w:spacing w:line="360" w:lineRule="auto"/>
        <w:rPr>
          <w:color w:val="000000" w:themeColor="text1"/>
        </w:rPr>
      </w:pPr>
    </w:p>
    <w:p w14:paraId="5227E24E" w14:textId="77777777" w:rsidR="00B368D5" w:rsidRPr="002D2ED2" w:rsidRDefault="00B368D5" w:rsidP="00B368D5">
      <w:pPr>
        <w:tabs>
          <w:tab w:val="left" w:pos="1993"/>
        </w:tabs>
        <w:spacing w:line="360" w:lineRule="auto"/>
        <w:rPr>
          <w:color w:val="000000" w:themeColor="text1"/>
        </w:rPr>
      </w:pPr>
    </w:p>
    <w:p w14:paraId="5F21A30D" w14:textId="77777777" w:rsidR="00B368D5" w:rsidRPr="002D2ED2" w:rsidRDefault="00B368D5" w:rsidP="00B368D5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  <w:r w:rsidRPr="002D2ED2">
        <w:rPr>
          <w:color w:val="000000" w:themeColor="text1"/>
        </w:rPr>
        <w:t>Uzasadnienie do</w:t>
      </w:r>
    </w:p>
    <w:p w14:paraId="28791CF7" w14:textId="77777777" w:rsidR="00B368D5" w:rsidRPr="002D2ED2" w:rsidRDefault="00B368D5" w:rsidP="00B368D5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  <w:r w:rsidRPr="002D2ED2">
        <w:rPr>
          <w:color w:val="000000" w:themeColor="text1"/>
        </w:rPr>
        <w:t>UCHWAŁY NR</w:t>
      </w:r>
    </w:p>
    <w:p w14:paraId="4958F125" w14:textId="77777777" w:rsidR="00B368D5" w:rsidRPr="002D2ED2" w:rsidRDefault="00B368D5" w:rsidP="00B368D5">
      <w:pPr>
        <w:spacing w:line="360" w:lineRule="auto"/>
        <w:jc w:val="center"/>
        <w:rPr>
          <w:color w:val="000000" w:themeColor="text1"/>
        </w:rPr>
      </w:pPr>
      <w:r w:rsidRPr="002D2ED2">
        <w:rPr>
          <w:color w:val="000000" w:themeColor="text1"/>
        </w:rPr>
        <w:t>RADY MIEJSKIEJ W GOSTYNIU</w:t>
      </w:r>
    </w:p>
    <w:p w14:paraId="7427E1DE" w14:textId="77777777" w:rsidR="00B368D5" w:rsidRPr="002D2ED2" w:rsidRDefault="00B368D5" w:rsidP="00B368D5">
      <w:pPr>
        <w:spacing w:line="360" w:lineRule="auto"/>
        <w:jc w:val="center"/>
        <w:rPr>
          <w:color w:val="000000" w:themeColor="text1"/>
        </w:rPr>
      </w:pPr>
      <w:r w:rsidRPr="002D2ED2">
        <w:rPr>
          <w:color w:val="000000" w:themeColor="text1"/>
        </w:rPr>
        <w:t>z dnia ………………………………………r.</w:t>
      </w:r>
    </w:p>
    <w:p w14:paraId="39110227" w14:textId="77777777" w:rsidR="00B368D5" w:rsidRPr="002D2ED2" w:rsidRDefault="00B368D5" w:rsidP="00B368D5">
      <w:pPr>
        <w:spacing w:line="360" w:lineRule="auto"/>
        <w:jc w:val="center"/>
        <w:rPr>
          <w:color w:val="000000" w:themeColor="text1"/>
        </w:rPr>
      </w:pPr>
    </w:p>
    <w:p w14:paraId="5C8C596C" w14:textId="4A216B06" w:rsidR="00B368D5" w:rsidRPr="002D2ED2" w:rsidRDefault="00B368D5" w:rsidP="00B368D5">
      <w:pPr>
        <w:spacing w:line="360" w:lineRule="auto"/>
        <w:jc w:val="center"/>
        <w:rPr>
          <w:color w:val="000000" w:themeColor="text1"/>
        </w:rPr>
      </w:pPr>
      <w:r w:rsidRPr="002D2ED2">
        <w:rPr>
          <w:color w:val="000000" w:themeColor="text1"/>
        </w:rPr>
        <w:t xml:space="preserve">w sprawie uchwalenia statutu sołectwa </w:t>
      </w:r>
      <w:r w:rsidR="00C70963" w:rsidRPr="002D2ED2">
        <w:rPr>
          <w:color w:val="000000" w:themeColor="text1"/>
        </w:rPr>
        <w:t>Czajkowo</w:t>
      </w:r>
    </w:p>
    <w:p w14:paraId="0F4F7A79" w14:textId="77777777" w:rsidR="00B368D5" w:rsidRPr="002D2ED2" w:rsidRDefault="00B368D5" w:rsidP="00B368D5">
      <w:pPr>
        <w:spacing w:line="360" w:lineRule="auto"/>
        <w:jc w:val="center"/>
        <w:rPr>
          <w:color w:val="000000" w:themeColor="text1"/>
        </w:rPr>
      </w:pPr>
    </w:p>
    <w:p w14:paraId="771A3F8F" w14:textId="77777777" w:rsidR="00B368D5" w:rsidRPr="002D2ED2" w:rsidRDefault="00B368D5" w:rsidP="00B368D5">
      <w:pPr>
        <w:spacing w:line="360" w:lineRule="auto"/>
        <w:ind w:firstLine="708"/>
        <w:jc w:val="both"/>
        <w:rPr>
          <w:color w:val="000000" w:themeColor="text1"/>
        </w:rPr>
      </w:pPr>
      <w:r w:rsidRPr="002D2ED2">
        <w:rPr>
          <w:color w:val="000000" w:themeColor="text1"/>
        </w:rPr>
        <w:t xml:space="preserve">Zgodnie z art. 35 ust. 1 organizację i zakres działania jednostki pomocniczej określa rada gminy odrębnym statutem, po przeprowadzeniu konsultacji z mieszkańcami. </w:t>
      </w:r>
    </w:p>
    <w:p w14:paraId="4505355A" w14:textId="77777777" w:rsidR="00B368D5" w:rsidRPr="002D2ED2" w:rsidRDefault="00B368D5" w:rsidP="00B368D5">
      <w:pPr>
        <w:spacing w:line="360" w:lineRule="auto"/>
        <w:ind w:firstLine="708"/>
        <w:jc w:val="both"/>
        <w:rPr>
          <w:color w:val="000000" w:themeColor="text1"/>
        </w:rPr>
      </w:pPr>
      <w:r w:rsidRPr="002D2ED2">
        <w:rPr>
          <w:color w:val="000000" w:themeColor="text1"/>
        </w:rPr>
        <w:t>Treść obowiązującego statutu wymaga wprowadzenia zmian i doprecyzowania niektórych jego postanowień, a także dostosowania do aktualnego orzecznictwa sądów administracyjnych.</w:t>
      </w:r>
    </w:p>
    <w:p w14:paraId="73DCA6D1" w14:textId="77777777" w:rsidR="00B368D5" w:rsidRPr="002D2ED2" w:rsidRDefault="00B368D5" w:rsidP="00B368D5">
      <w:pPr>
        <w:spacing w:line="360" w:lineRule="auto"/>
        <w:ind w:firstLine="708"/>
        <w:jc w:val="both"/>
        <w:rPr>
          <w:color w:val="000000" w:themeColor="text1"/>
        </w:rPr>
      </w:pPr>
      <w:r w:rsidRPr="002D2ED2">
        <w:rPr>
          <w:color w:val="000000" w:themeColor="text1"/>
        </w:rPr>
        <w:t>Podjęcie uchwały jest zatem zasadne.</w:t>
      </w:r>
    </w:p>
    <w:p w14:paraId="72F89A0E" w14:textId="77777777" w:rsidR="00B368D5" w:rsidRPr="002D2ED2" w:rsidRDefault="00B368D5" w:rsidP="00B368D5">
      <w:pPr>
        <w:spacing w:line="360" w:lineRule="auto"/>
        <w:jc w:val="center"/>
        <w:rPr>
          <w:color w:val="000000" w:themeColor="text1"/>
        </w:rPr>
      </w:pPr>
    </w:p>
    <w:p w14:paraId="463B0E49" w14:textId="77777777" w:rsidR="00B368D5" w:rsidRPr="002D2ED2" w:rsidRDefault="00B368D5" w:rsidP="00B368D5">
      <w:pPr>
        <w:rPr>
          <w:color w:val="000000" w:themeColor="text1"/>
        </w:rPr>
      </w:pPr>
    </w:p>
    <w:p w14:paraId="629FE274" w14:textId="77777777" w:rsidR="00B368D5" w:rsidRPr="002D2ED2" w:rsidRDefault="00B368D5" w:rsidP="00B368D5">
      <w:pPr>
        <w:rPr>
          <w:color w:val="000000" w:themeColor="text1"/>
        </w:rPr>
      </w:pPr>
    </w:p>
    <w:p w14:paraId="2ABF7779" w14:textId="77777777" w:rsidR="00B368D5" w:rsidRPr="002D2ED2" w:rsidRDefault="00B368D5" w:rsidP="00B368D5">
      <w:pPr>
        <w:tabs>
          <w:tab w:val="left" w:pos="6740"/>
        </w:tabs>
        <w:rPr>
          <w:color w:val="000000" w:themeColor="text1"/>
        </w:rPr>
      </w:pPr>
    </w:p>
    <w:p w14:paraId="0E57360D" w14:textId="77777777" w:rsidR="00B368D5" w:rsidRPr="002D2ED2" w:rsidRDefault="00B368D5" w:rsidP="00B368D5">
      <w:pPr>
        <w:rPr>
          <w:color w:val="000000" w:themeColor="text1"/>
        </w:rPr>
      </w:pPr>
    </w:p>
    <w:p w14:paraId="7EAC298A" w14:textId="77777777" w:rsidR="00477C29" w:rsidRPr="002D2ED2" w:rsidRDefault="00477C29">
      <w:pPr>
        <w:rPr>
          <w:color w:val="000000" w:themeColor="text1"/>
        </w:rPr>
      </w:pPr>
    </w:p>
    <w:p w14:paraId="339373F8" w14:textId="77777777" w:rsidR="00E954F7" w:rsidRPr="002D2ED2" w:rsidRDefault="00E954F7">
      <w:pPr>
        <w:rPr>
          <w:color w:val="000000" w:themeColor="text1"/>
        </w:rPr>
      </w:pPr>
    </w:p>
    <w:p w14:paraId="101576D0" w14:textId="77777777" w:rsidR="00E954F7" w:rsidRPr="002D2ED2" w:rsidRDefault="00E954F7">
      <w:pPr>
        <w:rPr>
          <w:color w:val="000000" w:themeColor="text1"/>
        </w:rPr>
      </w:pPr>
    </w:p>
    <w:p w14:paraId="010A0F0F" w14:textId="77777777" w:rsidR="00E954F7" w:rsidRPr="002D2ED2" w:rsidRDefault="00E954F7">
      <w:pPr>
        <w:rPr>
          <w:color w:val="000000" w:themeColor="text1"/>
        </w:rPr>
      </w:pPr>
    </w:p>
    <w:p w14:paraId="1474FE71" w14:textId="77777777" w:rsidR="00E954F7" w:rsidRPr="002D2ED2" w:rsidRDefault="00E954F7">
      <w:pPr>
        <w:rPr>
          <w:color w:val="000000" w:themeColor="text1"/>
        </w:rPr>
      </w:pPr>
    </w:p>
    <w:p w14:paraId="4C079814" w14:textId="77777777" w:rsidR="00E954F7" w:rsidRPr="002D2ED2" w:rsidRDefault="00E954F7">
      <w:pPr>
        <w:rPr>
          <w:color w:val="000000" w:themeColor="text1"/>
        </w:rPr>
      </w:pPr>
    </w:p>
    <w:p w14:paraId="7DF518F6" w14:textId="77777777" w:rsidR="00E954F7" w:rsidRPr="002D2ED2" w:rsidRDefault="00E954F7">
      <w:pPr>
        <w:rPr>
          <w:color w:val="000000" w:themeColor="text1"/>
        </w:rPr>
      </w:pPr>
    </w:p>
    <w:p w14:paraId="2352927F" w14:textId="77777777" w:rsidR="00E954F7" w:rsidRPr="002D2ED2" w:rsidRDefault="00E954F7">
      <w:pPr>
        <w:rPr>
          <w:color w:val="000000" w:themeColor="text1"/>
        </w:rPr>
      </w:pPr>
    </w:p>
    <w:p w14:paraId="4B98C35F" w14:textId="77777777" w:rsidR="00E954F7" w:rsidRPr="002D2ED2" w:rsidRDefault="00E954F7">
      <w:pPr>
        <w:rPr>
          <w:color w:val="000000" w:themeColor="text1"/>
        </w:rPr>
      </w:pPr>
    </w:p>
    <w:p w14:paraId="1788199B" w14:textId="77777777" w:rsidR="00E954F7" w:rsidRPr="002D2ED2" w:rsidRDefault="00E954F7">
      <w:pPr>
        <w:rPr>
          <w:color w:val="000000" w:themeColor="text1"/>
        </w:rPr>
      </w:pPr>
    </w:p>
    <w:p w14:paraId="687D01C4" w14:textId="77777777" w:rsidR="00E954F7" w:rsidRPr="002D2ED2" w:rsidRDefault="00E954F7">
      <w:pPr>
        <w:rPr>
          <w:color w:val="000000" w:themeColor="text1"/>
        </w:rPr>
      </w:pPr>
    </w:p>
    <w:p w14:paraId="540DEF84" w14:textId="77777777" w:rsidR="00E954F7" w:rsidRPr="002D2ED2" w:rsidRDefault="00E954F7">
      <w:pPr>
        <w:rPr>
          <w:color w:val="000000" w:themeColor="text1"/>
        </w:rPr>
      </w:pPr>
    </w:p>
    <w:p w14:paraId="69072DA1" w14:textId="77777777" w:rsidR="00E954F7" w:rsidRPr="002D2ED2" w:rsidRDefault="00E954F7">
      <w:pPr>
        <w:rPr>
          <w:color w:val="000000" w:themeColor="text1"/>
        </w:rPr>
      </w:pPr>
    </w:p>
    <w:p w14:paraId="4DAD0A96" w14:textId="77777777" w:rsidR="00E954F7" w:rsidRPr="002D2ED2" w:rsidRDefault="00E954F7">
      <w:pPr>
        <w:rPr>
          <w:color w:val="000000" w:themeColor="text1"/>
        </w:rPr>
      </w:pPr>
    </w:p>
    <w:p w14:paraId="6C07259F" w14:textId="77777777" w:rsidR="00E954F7" w:rsidRPr="002D2ED2" w:rsidRDefault="00E954F7">
      <w:pPr>
        <w:rPr>
          <w:color w:val="000000" w:themeColor="text1"/>
        </w:rPr>
      </w:pPr>
    </w:p>
    <w:p w14:paraId="1FD4D760" w14:textId="77777777" w:rsidR="00E954F7" w:rsidRPr="002D2ED2" w:rsidRDefault="00E954F7">
      <w:pPr>
        <w:rPr>
          <w:color w:val="000000" w:themeColor="text1"/>
        </w:rPr>
      </w:pPr>
    </w:p>
    <w:p w14:paraId="02BF7EDD" w14:textId="77777777" w:rsidR="00E954F7" w:rsidRPr="002D2ED2" w:rsidRDefault="00E954F7">
      <w:pPr>
        <w:rPr>
          <w:color w:val="000000" w:themeColor="text1"/>
        </w:rPr>
      </w:pPr>
    </w:p>
    <w:p w14:paraId="51910CE3" w14:textId="77777777" w:rsidR="00E954F7" w:rsidRPr="002D2ED2" w:rsidRDefault="00E954F7">
      <w:pPr>
        <w:rPr>
          <w:color w:val="000000" w:themeColor="text1"/>
        </w:rPr>
      </w:pPr>
    </w:p>
    <w:p w14:paraId="0327CB24" w14:textId="77777777" w:rsidR="00E954F7" w:rsidRPr="002D2ED2" w:rsidRDefault="00E954F7">
      <w:pPr>
        <w:rPr>
          <w:color w:val="000000" w:themeColor="text1"/>
        </w:rPr>
      </w:pPr>
    </w:p>
    <w:p w14:paraId="6F6AFF61" w14:textId="77777777" w:rsidR="00E954F7" w:rsidRPr="002D2ED2" w:rsidRDefault="00E954F7">
      <w:pPr>
        <w:rPr>
          <w:color w:val="000000" w:themeColor="text1"/>
        </w:rPr>
      </w:pPr>
    </w:p>
    <w:p w14:paraId="58FD17E7" w14:textId="77777777" w:rsidR="00E954F7" w:rsidRPr="002D2ED2" w:rsidRDefault="00E954F7" w:rsidP="00E954F7">
      <w:pPr>
        <w:rPr>
          <w:color w:val="000000" w:themeColor="text1"/>
        </w:rPr>
      </w:pPr>
      <w:r w:rsidRPr="002D2ED2">
        <w:rPr>
          <w:color w:val="000000" w:themeColor="text1"/>
        </w:rPr>
        <w:t>Opracowała: Renata Ignasiak sekretarz gminy</w:t>
      </w:r>
    </w:p>
    <w:p w14:paraId="008AD6A8" w14:textId="77777777" w:rsidR="00E954F7" w:rsidRPr="002D2ED2" w:rsidRDefault="00E954F7" w:rsidP="00E954F7">
      <w:pPr>
        <w:rPr>
          <w:color w:val="000000" w:themeColor="text1"/>
        </w:rPr>
      </w:pPr>
    </w:p>
    <w:p w14:paraId="6959A76C" w14:textId="77777777" w:rsidR="00E954F7" w:rsidRPr="002D2ED2" w:rsidRDefault="00E954F7" w:rsidP="00E954F7">
      <w:pPr>
        <w:rPr>
          <w:color w:val="000000" w:themeColor="text1"/>
        </w:rPr>
      </w:pPr>
      <w:r w:rsidRPr="002D2ED2">
        <w:rPr>
          <w:color w:val="000000" w:themeColor="text1"/>
        </w:rPr>
        <w:t>Opiniuję pozytywnie pod względem prawnym:</w:t>
      </w:r>
    </w:p>
    <w:p w14:paraId="2F78C383" w14:textId="77777777" w:rsidR="00E954F7" w:rsidRPr="002D2ED2" w:rsidRDefault="00E954F7" w:rsidP="00E954F7">
      <w:pPr>
        <w:rPr>
          <w:color w:val="000000" w:themeColor="text1"/>
        </w:rPr>
      </w:pPr>
    </w:p>
    <w:p w14:paraId="46F13F66" w14:textId="77777777" w:rsidR="00E954F7" w:rsidRPr="002D2ED2" w:rsidRDefault="00E954F7" w:rsidP="00E954F7">
      <w:pPr>
        <w:rPr>
          <w:color w:val="000000" w:themeColor="text1"/>
        </w:rPr>
      </w:pPr>
      <w:r w:rsidRPr="002D2ED2">
        <w:rPr>
          <w:color w:val="000000" w:themeColor="text1"/>
        </w:rPr>
        <w:t>Projekt przyjęty przez Burmistrza Gostynia w dniu……..</w:t>
      </w:r>
    </w:p>
    <w:p w14:paraId="43B9E862" w14:textId="77777777" w:rsidR="00E954F7" w:rsidRPr="002D2ED2" w:rsidRDefault="00E954F7">
      <w:pPr>
        <w:rPr>
          <w:color w:val="000000" w:themeColor="text1"/>
        </w:rPr>
      </w:pPr>
    </w:p>
    <w:sectPr w:rsidR="00E954F7" w:rsidRPr="002D2ED2" w:rsidSect="00B368D5">
      <w:footerReference w:type="even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191EA" w14:textId="77777777" w:rsidR="006461E4" w:rsidRDefault="006461E4">
      <w:r>
        <w:separator/>
      </w:r>
    </w:p>
  </w:endnote>
  <w:endnote w:type="continuationSeparator" w:id="0">
    <w:p w14:paraId="28FC7039" w14:textId="77777777" w:rsidR="006461E4" w:rsidRDefault="00646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14313" w14:textId="77777777" w:rsidR="005D6556" w:rsidRDefault="005D6556" w:rsidP="006573C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B370C25" w14:textId="77777777" w:rsidR="005D6556" w:rsidRDefault="005D65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BB58F" w14:textId="4E4F4F69" w:rsidR="005D6556" w:rsidRDefault="005D6556" w:rsidP="006573C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A55F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700E2CC" w14:textId="77777777" w:rsidR="005D6556" w:rsidRDefault="005D65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E6690" w14:textId="77777777" w:rsidR="006461E4" w:rsidRDefault="006461E4">
      <w:r>
        <w:separator/>
      </w:r>
    </w:p>
  </w:footnote>
  <w:footnote w:type="continuationSeparator" w:id="0">
    <w:p w14:paraId="28D69502" w14:textId="77777777" w:rsidR="006461E4" w:rsidRDefault="00646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3DEEA" w14:textId="77777777" w:rsidR="005D6556" w:rsidRPr="000E07C9" w:rsidRDefault="005D6556" w:rsidP="000E07C9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632A1"/>
    <w:multiLevelType w:val="hybridMultilevel"/>
    <w:tmpl w:val="2A6020C6"/>
    <w:lvl w:ilvl="0" w:tplc="A5425B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2E53338"/>
    <w:multiLevelType w:val="hybridMultilevel"/>
    <w:tmpl w:val="D1486670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210A7C"/>
    <w:multiLevelType w:val="hybridMultilevel"/>
    <w:tmpl w:val="D670FDD6"/>
    <w:lvl w:ilvl="0" w:tplc="A364DAD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A9D281D"/>
    <w:multiLevelType w:val="hybridMultilevel"/>
    <w:tmpl w:val="2E2EF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52D42"/>
    <w:multiLevelType w:val="hybridMultilevel"/>
    <w:tmpl w:val="D3BEB03A"/>
    <w:lvl w:ilvl="0" w:tplc="FD44C9C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9E83857"/>
    <w:multiLevelType w:val="hybridMultilevel"/>
    <w:tmpl w:val="AEBE4A3C"/>
    <w:lvl w:ilvl="0" w:tplc="041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37D8E73C">
      <w:start w:val="1"/>
      <w:numFmt w:val="decimal"/>
      <w:lvlText w:val="%2)"/>
      <w:lvlJc w:val="left"/>
      <w:pPr>
        <w:ind w:left="2148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7FBC162B"/>
    <w:multiLevelType w:val="hybridMultilevel"/>
    <w:tmpl w:val="5C28E914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8D5"/>
    <w:rsid w:val="000131BC"/>
    <w:rsid w:val="001B0C58"/>
    <w:rsid w:val="002D2ED2"/>
    <w:rsid w:val="00452C4F"/>
    <w:rsid w:val="00477C29"/>
    <w:rsid w:val="00485BC3"/>
    <w:rsid w:val="00527B89"/>
    <w:rsid w:val="005D6556"/>
    <w:rsid w:val="006461E4"/>
    <w:rsid w:val="006A55F2"/>
    <w:rsid w:val="00B368D5"/>
    <w:rsid w:val="00BC0286"/>
    <w:rsid w:val="00BC16A1"/>
    <w:rsid w:val="00C70963"/>
    <w:rsid w:val="00DB3161"/>
    <w:rsid w:val="00E954F7"/>
    <w:rsid w:val="00F9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F8069"/>
  <w15:chartTrackingRefBased/>
  <w15:docId w15:val="{13C1121E-D46C-4BD8-BD77-B45FD762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68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368D5"/>
    <w:pPr>
      <w:spacing w:line="360" w:lineRule="auto"/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368D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rsid w:val="00B368D5"/>
    <w:pPr>
      <w:spacing w:line="360" w:lineRule="auto"/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368D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rsid w:val="00B368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368D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B368D5"/>
  </w:style>
  <w:style w:type="paragraph" w:styleId="Nagwek">
    <w:name w:val="header"/>
    <w:basedOn w:val="Normalny"/>
    <w:link w:val="NagwekZnak"/>
    <w:uiPriority w:val="99"/>
    <w:rsid w:val="00B368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68D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B36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3130</Words>
  <Characters>18782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Ignasiak</dc:creator>
  <cp:keywords/>
  <dc:description/>
  <cp:lastModifiedBy>Roma Walczewska</cp:lastModifiedBy>
  <cp:revision>9</cp:revision>
  <dcterms:created xsi:type="dcterms:W3CDTF">2024-10-17T08:59:00Z</dcterms:created>
  <dcterms:modified xsi:type="dcterms:W3CDTF">2025-01-22T09:27:00Z</dcterms:modified>
</cp:coreProperties>
</file>