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F9D5" w14:textId="77777777" w:rsidR="00A77B3E" w:rsidRDefault="00476FCA">
      <w:pPr>
        <w:jc w:val="center"/>
        <w:rPr>
          <w:b/>
          <w:caps/>
        </w:rPr>
      </w:pPr>
      <w:r>
        <w:rPr>
          <w:b/>
          <w:caps/>
        </w:rPr>
        <w:t>Uchwała Nr XI/139/25</w:t>
      </w:r>
      <w:r>
        <w:rPr>
          <w:b/>
          <w:caps/>
        </w:rPr>
        <w:br/>
        <w:t>Rady Miejskiej w Gostyniu</w:t>
      </w:r>
    </w:p>
    <w:p w14:paraId="5E3E131B" w14:textId="77777777" w:rsidR="00A77B3E" w:rsidRDefault="00476FCA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0E6FCB87" w14:textId="77777777" w:rsidR="00A77B3E" w:rsidRDefault="00476FCA">
      <w:pPr>
        <w:keepNext/>
        <w:spacing w:after="480"/>
        <w:jc w:val="center"/>
      </w:pPr>
      <w:r>
        <w:rPr>
          <w:b/>
        </w:rPr>
        <w:t>w sprawie powołania przewodniczącego oraz składu osobowego Komisji Budżetu</w:t>
      </w:r>
      <w:r>
        <w:rPr>
          <w:b/>
        </w:rPr>
        <w:br/>
        <w:t>i Planowania</w:t>
      </w:r>
    </w:p>
    <w:p w14:paraId="71DFAFEA" w14:textId="77777777" w:rsidR="00A77B3E" w:rsidRDefault="00476FCA">
      <w:pPr>
        <w:keepLines/>
        <w:spacing w:before="120" w:after="120"/>
        <w:ind w:firstLine="227"/>
      </w:pPr>
      <w:r>
        <w:t xml:space="preserve">Na podstawie art. 21 ust. 1 ustawy z dnia 8 marca 1990 r. o samorządzie gminnym (tekst </w:t>
      </w:r>
      <w:r>
        <w:t>jednolity Dz. U. z 2024 r., poz. 1465 ze zm.) oraz § 16 ust. 1 i § 66 uchwały</w:t>
      </w:r>
      <w:r>
        <w:br/>
        <w:t>Nr III/25/2002 Rady Miejskiej w Gostyniu z dnia 13 grudnia 2002 r. w sprawie Statutu Gminy Gostyń (tekst jednolity Dziennik Urzędowy Województwa Wielkopolskiego z 2022 r. poz. 9690),</w:t>
      </w:r>
    </w:p>
    <w:p w14:paraId="2D6C94DA" w14:textId="77777777" w:rsidR="00A77B3E" w:rsidRDefault="00476FCA">
      <w:pPr>
        <w:spacing w:before="120" w:after="120"/>
        <w:ind w:firstLine="227"/>
      </w:pPr>
      <w:r>
        <w:t>Rada Miejska w Gostyniu uchwala, co następuje:</w:t>
      </w:r>
    </w:p>
    <w:p w14:paraId="399737F4" w14:textId="77777777" w:rsidR="00A77B3E" w:rsidRDefault="00476FCA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Budżetu i Planowania w składzie:</w:t>
      </w:r>
    </w:p>
    <w:p w14:paraId="794A4D6D" w14:textId="77777777" w:rsidR="00A77B3E" w:rsidRDefault="00476FCA">
      <w:pPr>
        <w:spacing w:before="120" w:after="120"/>
        <w:ind w:firstLine="227"/>
      </w:pPr>
      <w:r>
        <w:t xml:space="preserve">Roman </w:t>
      </w:r>
      <w:proofErr w:type="spellStart"/>
      <w:r>
        <w:t>Glura</w:t>
      </w:r>
      <w:proofErr w:type="spellEnd"/>
      <w:r>
        <w:t xml:space="preserve"> – przewodniczący,</w:t>
      </w:r>
    </w:p>
    <w:p w14:paraId="32893ADF" w14:textId="77777777" w:rsidR="00A77B3E" w:rsidRDefault="00476FCA">
      <w:pPr>
        <w:spacing w:before="120" w:after="120"/>
        <w:ind w:firstLine="227"/>
      </w:pPr>
      <w:r>
        <w:t>Barbara Cwojdzińska – zastępca przewodniczącego</w:t>
      </w:r>
    </w:p>
    <w:p w14:paraId="55A4429E" w14:textId="77777777" w:rsidR="00A77B3E" w:rsidRDefault="00476FCA">
      <w:pPr>
        <w:spacing w:before="120" w:after="120"/>
        <w:ind w:firstLine="227"/>
      </w:pPr>
      <w:r>
        <w:t>Elżbieta Muszyńska – członek,</w:t>
      </w:r>
    </w:p>
    <w:p w14:paraId="199C9DCA" w14:textId="77777777" w:rsidR="00A77B3E" w:rsidRDefault="00476FCA">
      <w:pPr>
        <w:spacing w:before="120" w:after="120"/>
        <w:ind w:firstLine="227"/>
      </w:pPr>
      <w:r>
        <w:t>Mikołaj Jackowiak – członek,</w:t>
      </w:r>
    </w:p>
    <w:p w14:paraId="285E0190" w14:textId="77777777" w:rsidR="00A77B3E" w:rsidRDefault="00476FCA">
      <w:pPr>
        <w:spacing w:before="120" w:after="120"/>
        <w:ind w:firstLine="227"/>
      </w:pPr>
      <w:r>
        <w:t xml:space="preserve">Bartłomiej </w:t>
      </w:r>
      <w:proofErr w:type="spellStart"/>
      <w:r>
        <w:t>Smorowiński</w:t>
      </w:r>
      <w:proofErr w:type="spellEnd"/>
      <w:r>
        <w:t xml:space="preserve"> – członek,</w:t>
      </w:r>
    </w:p>
    <w:p w14:paraId="396EA71D" w14:textId="77777777" w:rsidR="00A77B3E" w:rsidRDefault="00476FCA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 II/9/24.</w:t>
      </w:r>
    </w:p>
    <w:p w14:paraId="650DC70B" w14:textId="77777777" w:rsidR="00A77B3E" w:rsidRDefault="00476FCA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Przewodniczącemu Rady Miejskiej.</w:t>
      </w:r>
    </w:p>
    <w:p w14:paraId="5C99E416" w14:textId="77777777" w:rsidR="00A77B3E" w:rsidRDefault="00476FCA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16CFF9D6" w14:textId="77777777" w:rsidR="00A77B3E" w:rsidRDefault="00A77B3E">
      <w:pPr>
        <w:keepNext/>
        <w:keepLines/>
        <w:spacing w:before="120" w:after="120"/>
        <w:ind w:firstLine="340"/>
      </w:pPr>
    </w:p>
    <w:p w14:paraId="43B0320D" w14:textId="77777777" w:rsidR="00A77B3E" w:rsidRDefault="00476FC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C1AF2" w14:paraId="0AC3F89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CF61C" w14:textId="77777777" w:rsidR="003C1AF2" w:rsidRDefault="003C1AF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A84C3" w14:textId="77777777" w:rsidR="003C1AF2" w:rsidRDefault="00476FC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1B24AB3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8C87E0B" w14:textId="77777777" w:rsidR="003C1AF2" w:rsidRDefault="003C1AF2">
      <w:pPr>
        <w:rPr>
          <w:szCs w:val="20"/>
        </w:rPr>
      </w:pPr>
    </w:p>
    <w:p w14:paraId="6E9866E0" w14:textId="77777777" w:rsidR="003C1AF2" w:rsidRDefault="00476FC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AF9B61" w14:textId="77777777" w:rsidR="003C1AF2" w:rsidRDefault="00476FCA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XI/139/25</w:t>
      </w:r>
    </w:p>
    <w:p w14:paraId="56E8C9C1" w14:textId="77777777" w:rsidR="003C1AF2" w:rsidRDefault="00476FCA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3B90D212" w14:textId="77777777" w:rsidR="003C1AF2" w:rsidRDefault="00476FCA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20 marca 2025 r.</w:t>
      </w:r>
    </w:p>
    <w:p w14:paraId="3DD7D807" w14:textId="77777777" w:rsidR="003C1AF2" w:rsidRDefault="00476FCA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powołania przewodniczącego oraz składu osobowego Komisji Budżetu</w:t>
      </w:r>
      <w:r>
        <w:rPr>
          <w:color w:val="000000"/>
          <w:szCs w:val="20"/>
          <w:u w:color="000000"/>
        </w:rPr>
        <w:br/>
        <w:t xml:space="preserve">i </w:t>
      </w:r>
      <w:r>
        <w:rPr>
          <w:color w:val="000000"/>
          <w:szCs w:val="20"/>
          <w:u w:color="000000"/>
        </w:rPr>
        <w:t>Planowania</w:t>
      </w:r>
    </w:p>
    <w:p w14:paraId="1C875611" w14:textId="77777777" w:rsidR="003C1AF2" w:rsidRDefault="00476FC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art. 21 ust. 1 ustawy o samorządzie gminnym Rada może powoływać ze swojego grona stałe komisje, ustalając między innymi ich skład osobowy. Statut Gminy Gostyń określa, że pracami komisji kieruje jej przewodniczący wybrany przez Radę.</w:t>
      </w:r>
    </w:p>
    <w:p w14:paraId="0EFD95A2" w14:textId="77777777" w:rsidR="003C1AF2" w:rsidRDefault="00476FC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faktem, iż w dniu 13 lutego podczas obrad X sesji Rady Miejskiej w Gostyniu dotychczasowy Przewodniczący Budżetu i Planowania Pan Mateusz Matysiak wybrany został na Przewodniczącego Rady Miejskiej nie może dalej sprawować tej funkcji.</w:t>
      </w:r>
    </w:p>
    <w:p w14:paraId="316217F5" w14:textId="77777777" w:rsidR="003C1AF2" w:rsidRDefault="00476FC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podjęcie uchwały jest zasadne.</w:t>
      </w:r>
    </w:p>
    <w:p w14:paraId="1B3DDD02" w14:textId="77777777" w:rsidR="003C1AF2" w:rsidRDefault="003C1AF2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C1AF2" w14:paraId="349A2C80" w14:textId="77777777">
        <w:tc>
          <w:tcPr>
            <w:tcW w:w="2500" w:type="pct"/>
            <w:tcBorders>
              <w:right w:val="nil"/>
            </w:tcBorders>
          </w:tcPr>
          <w:p w14:paraId="2F5468C0" w14:textId="77777777" w:rsidR="003C1AF2" w:rsidRDefault="003C1AF2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4434B1E" w14:textId="77777777" w:rsidR="003C1AF2" w:rsidRDefault="00476FC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 xml:space="preserve">Przewodniczący Rady Miejskiej w Gostyniu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34A58EAC" w14:textId="77777777" w:rsidR="003C1AF2" w:rsidRDefault="00476FC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4E5F2EFB" w14:textId="77777777" w:rsidR="003C1AF2" w:rsidRDefault="00476FC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Matysiak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19A9F1C2" w14:textId="77777777" w:rsidR="003C1AF2" w:rsidRDefault="003C1AF2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3C1AF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FE96" w14:textId="77777777" w:rsidR="00476FCA" w:rsidRDefault="00476FCA">
      <w:r>
        <w:separator/>
      </w:r>
    </w:p>
  </w:endnote>
  <w:endnote w:type="continuationSeparator" w:id="0">
    <w:p w14:paraId="536E1D0F" w14:textId="77777777" w:rsidR="00476FCA" w:rsidRDefault="0047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1AF2" w14:paraId="1833502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A91CBD" w14:textId="77777777" w:rsidR="003C1AF2" w:rsidRDefault="00476FCA">
          <w:pPr>
            <w:jc w:val="left"/>
            <w:rPr>
              <w:sz w:val="18"/>
            </w:rPr>
          </w:pPr>
          <w:r>
            <w:rPr>
              <w:sz w:val="18"/>
            </w:rPr>
            <w:t>Id: 10D9832D-7F77-4938-978F-13232DA3A69E.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C0380D" w14:textId="77777777" w:rsidR="003C1AF2" w:rsidRDefault="00476F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976ECC" w14:textId="77777777" w:rsidR="003C1AF2" w:rsidRDefault="003C1A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1AF2" w14:paraId="5C8B813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323251" w14:textId="77777777" w:rsidR="003C1AF2" w:rsidRDefault="00476FC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10D9832D-7F77-4938-978F-13232DA3A69E.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C10937" w14:textId="77777777" w:rsidR="003C1AF2" w:rsidRDefault="00476F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EE9B71B" w14:textId="77777777" w:rsidR="003C1AF2" w:rsidRDefault="003C1A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9B4D" w14:textId="77777777" w:rsidR="00476FCA" w:rsidRDefault="00476FCA">
      <w:r>
        <w:separator/>
      </w:r>
    </w:p>
  </w:footnote>
  <w:footnote w:type="continuationSeparator" w:id="0">
    <w:p w14:paraId="6E703736" w14:textId="77777777" w:rsidR="00476FCA" w:rsidRDefault="0047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1AF2"/>
    <w:rsid w:val="004608D8"/>
    <w:rsid w:val="00476FC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089D7"/>
  <w15:docId w15:val="{718FE83A-7980-4E09-BF80-F55FC41A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XI/139/25 z dnia 20 marca 2025 r.</dc:title>
  <dc:subject>w sprawie powołania przewodniczącego oraz składu osobowego Komisji Budżetu
i Planowania</dc:subject>
  <dc:creator>mmajewska</dc:creator>
  <cp:lastModifiedBy>Milena Majewska</cp:lastModifiedBy>
  <cp:revision>2</cp:revision>
  <dcterms:created xsi:type="dcterms:W3CDTF">2025-03-25T07:50:00Z</dcterms:created>
  <dcterms:modified xsi:type="dcterms:W3CDTF">2025-03-25T07:50:00Z</dcterms:modified>
  <cp:category>Akt prawny</cp:category>
</cp:coreProperties>
</file>