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67BB" w14:textId="4D62C2BC" w:rsidR="00A77B3E" w:rsidRPr="00800532" w:rsidRDefault="00800532">
      <w:pPr>
        <w:ind w:left="5669"/>
        <w:jc w:val="left"/>
        <w:rPr>
          <w:b/>
          <w:i/>
          <w:sz w:val="20"/>
          <w:u w:val="single"/>
        </w:rPr>
      </w:pPr>
      <w:r w:rsidRPr="00800532">
        <w:rPr>
          <w:b/>
          <w:i/>
          <w:sz w:val="20"/>
        </w:rPr>
        <w:t xml:space="preserve">                                                                              </w:t>
      </w:r>
      <w:r w:rsidR="00512E4B" w:rsidRPr="00800532">
        <w:rPr>
          <w:b/>
          <w:i/>
          <w:sz w:val="20"/>
          <w:u w:val="single"/>
        </w:rPr>
        <w:t>Projekt</w:t>
      </w:r>
    </w:p>
    <w:p w14:paraId="5DD13CD6" w14:textId="77777777" w:rsidR="00A77B3E" w:rsidRPr="00800532" w:rsidRDefault="00A77B3E">
      <w:pPr>
        <w:ind w:left="5669"/>
        <w:jc w:val="left"/>
        <w:rPr>
          <w:b/>
          <w:i/>
          <w:sz w:val="20"/>
          <w:u w:val="single"/>
        </w:rPr>
      </w:pPr>
    </w:p>
    <w:p w14:paraId="682B89B6" w14:textId="77777777" w:rsidR="00A77B3E" w:rsidRDefault="00A77B3E">
      <w:pPr>
        <w:ind w:left="5669"/>
        <w:jc w:val="left"/>
        <w:rPr>
          <w:sz w:val="20"/>
        </w:rPr>
      </w:pPr>
    </w:p>
    <w:p w14:paraId="694EF9B6" w14:textId="77777777" w:rsidR="00A77B3E" w:rsidRDefault="00512E4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5CE98DB" w14:textId="77777777" w:rsidR="00A77B3E" w:rsidRDefault="00512E4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1CAC5F4" w14:textId="77777777" w:rsidR="00A77B3E" w:rsidRDefault="00512E4B">
      <w:pPr>
        <w:keepNext/>
        <w:spacing w:after="480"/>
        <w:jc w:val="center"/>
      </w:pPr>
      <w:r>
        <w:rPr>
          <w:b/>
        </w:rPr>
        <w:t>zmieniająca uchwałę nr XL/590/2010 w sprawie nadania statutu Zakładu Gospodarki Komunalnej i Mieszkaniowej w Gostyniu</w:t>
      </w:r>
    </w:p>
    <w:p w14:paraId="4B18E48D" w14:textId="77777777" w:rsidR="00A77B3E" w:rsidRDefault="00512E4B">
      <w:pPr>
        <w:keepLines/>
        <w:spacing w:before="120" w:after="120"/>
        <w:ind w:firstLine="227"/>
      </w:pPr>
      <w:r>
        <w:t>Na podstawie art. 18 ust. 2 pkt 9 lit. h ustawy z dnia 8 marca 1990 r. o samorządzie gminnym (</w:t>
      </w:r>
      <w:proofErr w:type="spellStart"/>
      <w:r>
        <w:t>t.j</w:t>
      </w:r>
      <w:proofErr w:type="spellEnd"/>
      <w:r>
        <w:t>. Dz. U. z 2024 r., poz. 1465 ze zmianami) oraz art. 15 ustawy z dnia 27 sierpnia 2009 r.  o finansach publicznych (</w:t>
      </w:r>
      <w:proofErr w:type="spellStart"/>
      <w:r>
        <w:t>t.j</w:t>
      </w:r>
      <w:proofErr w:type="spellEnd"/>
      <w:r>
        <w:t>. Dz.U. z 2024 r., poz. 1530 ze zmianami) Rada Miejska w Gostyniu uchwala, co następuje:</w:t>
      </w:r>
    </w:p>
    <w:p w14:paraId="1504D6EF" w14:textId="77777777" w:rsidR="00A77B3E" w:rsidRDefault="00512E4B">
      <w:pPr>
        <w:keepLines/>
        <w:spacing w:before="120" w:after="120"/>
        <w:ind w:firstLine="340"/>
      </w:pPr>
      <w:r>
        <w:rPr>
          <w:b/>
        </w:rPr>
        <w:t>§ 1. </w:t>
      </w:r>
      <w:r>
        <w:t>W  załączniku do uchwały nr XL/590/2010 z 5 listopada 2010 r. Rady Miejskiej w Gostyniu w sprawie nadania statutu Zakładu Gospodarki Komunalnej i Mieszkaniowej w Gostyniu § 3 otrzymuje nowe brzmienie:</w:t>
      </w:r>
    </w:p>
    <w:p w14:paraId="75B63CE7" w14:textId="77777777" w:rsidR="00A77B3E" w:rsidRDefault="00512E4B">
      <w:pPr>
        <w:keepLines/>
        <w:spacing w:before="120" w:after="120"/>
        <w:ind w:left="680" w:firstLine="227"/>
      </w:pPr>
      <w:r>
        <w:t>„§ 3. 1. Terenem działania Zakładu jest Gmina Gostyń.</w:t>
      </w:r>
    </w:p>
    <w:p w14:paraId="6B4B5EF4" w14:textId="77777777" w:rsidR="00A77B3E" w:rsidRDefault="00512E4B">
      <w:pPr>
        <w:keepLines/>
        <w:spacing w:before="120" w:after="120"/>
        <w:ind w:left="680" w:firstLine="340"/>
      </w:pPr>
      <w:r>
        <w:t>2. </w:t>
      </w:r>
      <w:r>
        <w:tab/>
        <w:t>Zakład może prowadzić działalność poza terenem Gminy Gostyń na podstawie stosownych porozumień.”.</w:t>
      </w:r>
    </w:p>
    <w:p w14:paraId="4586AC5A" w14:textId="77777777" w:rsidR="00A77B3E" w:rsidRDefault="00512E4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D5827B3" w14:textId="77777777" w:rsidR="00A77B3E" w:rsidRDefault="00512E4B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41862A5" w14:textId="77777777" w:rsidR="00800532" w:rsidRPr="00800532" w:rsidRDefault="00800532" w:rsidP="00800532"/>
    <w:p w14:paraId="539A86F3" w14:textId="77777777" w:rsidR="00800532" w:rsidRPr="00800532" w:rsidRDefault="00800532" w:rsidP="00800532"/>
    <w:p w14:paraId="0266B702" w14:textId="77777777" w:rsidR="00800532" w:rsidRPr="00800532" w:rsidRDefault="00800532" w:rsidP="00800532"/>
    <w:p w14:paraId="20208DF4" w14:textId="77777777" w:rsidR="00800532" w:rsidRPr="00800532" w:rsidRDefault="00800532" w:rsidP="00800532"/>
    <w:p w14:paraId="40A57A59" w14:textId="77777777" w:rsidR="00800532" w:rsidRPr="00800532" w:rsidRDefault="00800532" w:rsidP="00800532"/>
    <w:p w14:paraId="47993BF8" w14:textId="77777777" w:rsidR="00800532" w:rsidRPr="00800532" w:rsidRDefault="00800532" w:rsidP="00800532"/>
    <w:p w14:paraId="46BA4057" w14:textId="77777777" w:rsidR="00800532" w:rsidRPr="00800532" w:rsidRDefault="00800532" w:rsidP="00800532"/>
    <w:p w14:paraId="1412A555" w14:textId="77777777" w:rsidR="00800532" w:rsidRPr="00800532" w:rsidRDefault="00800532" w:rsidP="00800532"/>
    <w:p w14:paraId="5B783136" w14:textId="77777777" w:rsidR="00800532" w:rsidRPr="00800532" w:rsidRDefault="00800532" w:rsidP="00800532"/>
    <w:p w14:paraId="2D417B31" w14:textId="77777777" w:rsidR="00800532" w:rsidRPr="00800532" w:rsidRDefault="00800532" w:rsidP="00800532"/>
    <w:p w14:paraId="11C0F5E1" w14:textId="77777777" w:rsidR="00800532" w:rsidRPr="00800532" w:rsidRDefault="00800532" w:rsidP="00800532"/>
    <w:p w14:paraId="1162F291" w14:textId="77777777" w:rsidR="00800532" w:rsidRPr="00800532" w:rsidRDefault="00800532" w:rsidP="00800532"/>
    <w:p w14:paraId="551D1803" w14:textId="77777777" w:rsidR="00800532" w:rsidRPr="00800532" w:rsidRDefault="00800532" w:rsidP="00800532"/>
    <w:p w14:paraId="1DDA3BC6" w14:textId="77777777" w:rsidR="00800532" w:rsidRPr="00800532" w:rsidRDefault="00800532" w:rsidP="00800532"/>
    <w:p w14:paraId="5A481200" w14:textId="77777777" w:rsidR="00800532" w:rsidRPr="00800532" w:rsidRDefault="00800532" w:rsidP="00800532"/>
    <w:p w14:paraId="5C52C7C2" w14:textId="77777777" w:rsidR="00800532" w:rsidRPr="00800532" w:rsidRDefault="00800532" w:rsidP="00800532"/>
    <w:p w14:paraId="49CE3BDA" w14:textId="77777777" w:rsidR="00800532" w:rsidRPr="00800532" w:rsidRDefault="00800532" w:rsidP="00800532"/>
    <w:p w14:paraId="737AE9D7" w14:textId="77777777" w:rsidR="00800532" w:rsidRPr="00800532" w:rsidRDefault="00800532" w:rsidP="00800532"/>
    <w:p w14:paraId="6D84DDAC" w14:textId="77777777" w:rsidR="00800532" w:rsidRPr="00800532" w:rsidRDefault="00800532" w:rsidP="00800532"/>
    <w:p w14:paraId="1B950776" w14:textId="77777777" w:rsidR="00800532" w:rsidRDefault="00800532" w:rsidP="00800532"/>
    <w:p w14:paraId="1CE02190" w14:textId="77777777" w:rsidR="00800532" w:rsidRPr="00800532" w:rsidRDefault="00800532" w:rsidP="00800532"/>
    <w:p w14:paraId="5F80F344" w14:textId="77777777" w:rsidR="00800532" w:rsidRDefault="00800532" w:rsidP="00800532">
      <w:pPr>
        <w:rPr>
          <w:b/>
        </w:rPr>
      </w:pPr>
    </w:p>
    <w:p w14:paraId="5F9B79E0" w14:textId="77777777" w:rsidR="00800532" w:rsidRPr="00800532" w:rsidRDefault="00800532" w:rsidP="00800532"/>
    <w:p w14:paraId="018B1504" w14:textId="77777777" w:rsidR="00800532" w:rsidRPr="00800532" w:rsidRDefault="00800532" w:rsidP="00800532"/>
    <w:p w14:paraId="17545B1F" w14:textId="77777777" w:rsidR="00800532" w:rsidRDefault="00800532" w:rsidP="00800532">
      <w:pPr>
        <w:rPr>
          <w:b/>
        </w:rPr>
      </w:pPr>
    </w:p>
    <w:p w14:paraId="1A387D2B" w14:textId="435AE85F" w:rsidR="00800532" w:rsidRDefault="00800532" w:rsidP="00800532">
      <w:pPr>
        <w:rPr>
          <w:sz w:val="20"/>
          <w:szCs w:val="20"/>
        </w:rPr>
      </w:pPr>
      <w:bookmarkStart w:id="0" w:name="_Hlk196731009"/>
      <w:r>
        <w:rPr>
          <w:sz w:val="20"/>
          <w:szCs w:val="20"/>
        </w:rPr>
        <w:t xml:space="preserve">Opracowała: Marzena Paluszkiewicz – Naczelnik Wydziału Gospodarki Komunalnej i Ochrony Środowiska </w:t>
      </w:r>
    </w:p>
    <w:p w14:paraId="0426AA59" w14:textId="77777777" w:rsidR="00800532" w:rsidRDefault="00800532" w:rsidP="00800532">
      <w:pPr>
        <w:rPr>
          <w:sz w:val="20"/>
          <w:szCs w:val="20"/>
        </w:rPr>
      </w:pPr>
    </w:p>
    <w:p w14:paraId="5A61D5FF" w14:textId="4C2F0205" w:rsidR="00800532" w:rsidRPr="00196886" w:rsidRDefault="00800532" w:rsidP="00800532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Opiniuję pozytywnie pod względem prawnym: </w:t>
      </w:r>
      <w:r w:rsidRPr="00196886">
        <w:rPr>
          <w:color w:val="000000" w:themeColor="text1"/>
          <w:sz w:val="20"/>
          <w:szCs w:val="20"/>
        </w:rPr>
        <w:t>w dniu 24.04.2025 r., radca prawny Jacek Woźniak</w:t>
      </w:r>
    </w:p>
    <w:p w14:paraId="765B8448" w14:textId="77777777" w:rsidR="00800532" w:rsidRDefault="00800532" w:rsidP="00800532">
      <w:pPr>
        <w:rPr>
          <w:sz w:val="20"/>
          <w:szCs w:val="20"/>
        </w:rPr>
      </w:pPr>
    </w:p>
    <w:p w14:paraId="2FEEA688" w14:textId="32A3AAA9" w:rsidR="00800532" w:rsidRDefault="00800532" w:rsidP="00800532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25.04.2025 r.</w:t>
      </w:r>
    </w:p>
    <w:p w14:paraId="71778A4B" w14:textId="77777777" w:rsidR="00800532" w:rsidRDefault="00800532" w:rsidP="00800532">
      <w:pPr>
        <w:ind w:firstLine="720"/>
        <w:rPr>
          <w:b/>
        </w:rPr>
      </w:pPr>
    </w:p>
    <w:p w14:paraId="77329E71" w14:textId="77777777" w:rsidR="00800532" w:rsidRDefault="00800532" w:rsidP="00800532">
      <w:pPr>
        <w:rPr>
          <w:b/>
        </w:rPr>
      </w:pPr>
    </w:p>
    <w:bookmarkEnd w:id="0"/>
    <w:p w14:paraId="3DF40F03" w14:textId="77777777" w:rsidR="00800532" w:rsidRDefault="00800532" w:rsidP="00800532">
      <w:pPr>
        <w:rPr>
          <w:b/>
        </w:rPr>
      </w:pPr>
    </w:p>
    <w:p w14:paraId="5A8EE052" w14:textId="77777777" w:rsidR="00800532" w:rsidRPr="00800532" w:rsidRDefault="00800532" w:rsidP="00800532">
      <w:pPr>
        <w:sectPr w:rsidR="00800532" w:rsidRPr="0080053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6408BA5" w14:textId="77777777" w:rsidR="000C6BDF" w:rsidRDefault="000C6BDF">
      <w:pPr>
        <w:rPr>
          <w:szCs w:val="20"/>
        </w:rPr>
      </w:pPr>
      <w:bookmarkStart w:id="1" w:name="_Hlk196731068"/>
    </w:p>
    <w:p w14:paraId="653A1B52" w14:textId="77777777" w:rsidR="000C6BDF" w:rsidRDefault="00512E4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370597" w14:textId="77777777" w:rsidR="000C6BDF" w:rsidRDefault="00512E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</w:t>
      </w:r>
    </w:p>
    <w:p w14:paraId="36DE1B71" w14:textId="77777777" w:rsidR="000C6BDF" w:rsidRDefault="00512E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1CF90A1" w14:textId="77777777" w:rsidR="000C6BDF" w:rsidRDefault="00512E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dnia…………………….</w:t>
      </w:r>
    </w:p>
    <w:bookmarkEnd w:id="1"/>
    <w:p w14:paraId="12EC0F83" w14:textId="77777777" w:rsidR="000C6BDF" w:rsidRPr="00800532" w:rsidRDefault="00512E4B">
      <w:pPr>
        <w:spacing w:before="120" w:after="120"/>
        <w:ind w:firstLine="227"/>
        <w:jc w:val="center"/>
        <w:rPr>
          <w:b/>
          <w:bCs/>
          <w:szCs w:val="20"/>
        </w:rPr>
      </w:pPr>
      <w:r w:rsidRPr="00800532">
        <w:rPr>
          <w:b/>
          <w:bCs/>
          <w:szCs w:val="20"/>
        </w:rPr>
        <w:t>zmieniająca uchwałę nr XL/590/2010 w sprawie nadania statutu Zakładu Gospodarki Komunalnej i Mieszkaniowej w Gostyniu</w:t>
      </w:r>
    </w:p>
    <w:p w14:paraId="580FAF8B" w14:textId="77777777" w:rsidR="00800532" w:rsidRDefault="00800532">
      <w:pPr>
        <w:spacing w:before="120" w:after="120"/>
        <w:ind w:firstLine="227"/>
        <w:rPr>
          <w:szCs w:val="20"/>
        </w:rPr>
      </w:pPr>
    </w:p>
    <w:p w14:paraId="051BCFB7" w14:textId="0BFF3137" w:rsidR="000C6BDF" w:rsidRDefault="00512E4B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propozycją poszerzenia działalności Zakładu Gospodarki Komunalnej</w:t>
      </w:r>
      <w:r>
        <w:rPr>
          <w:szCs w:val="20"/>
        </w:rPr>
        <w:br/>
        <w:t>i Mieszkaniowej w Gostyniu i możliwością podpisania porozumień z innymi jednostkami samorządu terytorialnego konieczne stało się dokonanie zmiany w statucie Zakładu.</w:t>
      </w:r>
    </w:p>
    <w:sectPr w:rsidR="000C6BD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2DF1" w14:textId="77777777" w:rsidR="00512E4B" w:rsidRDefault="00512E4B">
      <w:r>
        <w:separator/>
      </w:r>
    </w:p>
  </w:endnote>
  <w:endnote w:type="continuationSeparator" w:id="0">
    <w:p w14:paraId="6B0ADDE2" w14:textId="77777777" w:rsidR="00512E4B" w:rsidRDefault="0051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6BDF" w14:paraId="0B771FB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142976" w14:textId="77777777" w:rsidR="000C6BDF" w:rsidRDefault="00512E4B">
          <w:pPr>
            <w:jc w:val="left"/>
            <w:rPr>
              <w:sz w:val="18"/>
            </w:rPr>
          </w:pPr>
          <w:r>
            <w:rPr>
              <w:sz w:val="18"/>
            </w:rPr>
            <w:t>Id: 0F3F5580-8F9A-40E7-8869-E30FAB243FBF.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8773EC" w14:textId="77777777" w:rsidR="000C6BDF" w:rsidRDefault="00512E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07A5FC" w14:textId="77777777" w:rsidR="000C6BDF" w:rsidRDefault="000C6B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6BDF" w14:paraId="3F93F3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D94EFFC" w14:textId="77777777" w:rsidR="000C6BDF" w:rsidRDefault="00512E4B">
          <w:pPr>
            <w:jc w:val="left"/>
            <w:rPr>
              <w:sz w:val="18"/>
            </w:rPr>
          </w:pPr>
          <w:r>
            <w:rPr>
              <w:sz w:val="18"/>
            </w:rPr>
            <w:t>Id: 0F3F5580-8F9A-40E7-8869-E30FAB243FBF.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C77302" w14:textId="77777777" w:rsidR="000C6BDF" w:rsidRDefault="00512E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9E25BC7" w14:textId="77777777" w:rsidR="000C6BDF" w:rsidRDefault="000C6B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D85D" w14:textId="77777777" w:rsidR="00512E4B" w:rsidRDefault="00512E4B">
      <w:r>
        <w:separator/>
      </w:r>
    </w:p>
  </w:footnote>
  <w:footnote w:type="continuationSeparator" w:id="0">
    <w:p w14:paraId="34BB7977" w14:textId="77777777" w:rsidR="00512E4B" w:rsidRDefault="0051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6BDF"/>
    <w:rsid w:val="00144DC6"/>
    <w:rsid w:val="00196886"/>
    <w:rsid w:val="00512E4B"/>
    <w:rsid w:val="006F6BF1"/>
    <w:rsid w:val="00800532"/>
    <w:rsid w:val="008429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87710"/>
  <w15:docId w15:val="{245CBEAF-B232-4074-B019-BA88EBA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kwietnia 2025 r.</dc:title>
  <dc:subject>zmieniająca uchwałę nr XL/590/2010 w^sprawie nadania statutu Zakładu Gospodarki Komunalnej i^Mieszkaniowej w^Gostyniu</dc:subject>
  <dc:creator>mmajewska</dc:creator>
  <cp:lastModifiedBy>Milena Majewska</cp:lastModifiedBy>
  <cp:revision>4</cp:revision>
  <cp:lastPrinted>2025-04-28T12:33:00Z</cp:lastPrinted>
  <dcterms:created xsi:type="dcterms:W3CDTF">2025-04-28T09:04:00Z</dcterms:created>
  <dcterms:modified xsi:type="dcterms:W3CDTF">2025-04-28T12:33:00Z</dcterms:modified>
  <cp:category>Akt prawny</cp:category>
</cp:coreProperties>
</file>