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20C2" w14:textId="56CEB62A" w:rsidR="00A77B3E" w:rsidRPr="006C21B5" w:rsidRDefault="006C21B5">
      <w:pPr>
        <w:ind w:left="5669"/>
        <w:jc w:val="left"/>
        <w:rPr>
          <w:b/>
          <w:i/>
          <w:sz w:val="20"/>
          <w:u w:val="single"/>
        </w:rPr>
      </w:pPr>
      <w:r w:rsidRPr="006C21B5">
        <w:rPr>
          <w:b/>
          <w:i/>
          <w:sz w:val="20"/>
        </w:rPr>
        <w:t xml:space="preserve">                                                                              </w:t>
      </w:r>
      <w:r w:rsidR="003614BA" w:rsidRPr="006C21B5">
        <w:rPr>
          <w:b/>
          <w:i/>
          <w:sz w:val="20"/>
          <w:u w:val="single"/>
        </w:rPr>
        <w:t>Projekt</w:t>
      </w:r>
    </w:p>
    <w:p w14:paraId="470B9827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AE2C138" w14:textId="77777777" w:rsidR="00A77B3E" w:rsidRDefault="00A77B3E">
      <w:pPr>
        <w:ind w:left="5669"/>
        <w:jc w:val="left"/>
        <w:rPr>
          <w:sz w:val="20"/>
        </w:rPr>
      </w:pPr>
    </w:p>
    <w:p w14:paraId="281B6048" w14:textId="77777777" w:rsidR="00A77B3E" w:rsidRDefault="00A77B3E">
      <w:pPr>
        <w:ind w:left="5669"/>
        <w:jc w:val="left"/>
        <w:rPr>
          <w:sz w:val="20"/>
        </w:rPr>
      </w:pPr>
    </w:p>
    <w:p w14:paraId="3D4962F4" w14:textId="77777777" w:rsidR="00A77B3E" w:rsidRDefault="003614B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365F857" w14:textId="77777777" w:rsidR="00A77B3E" w:rsidRDefault="003614BA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9F5094F" w14:textId="77777777" w:rsidR="00A77B3E" w:rsidRDefault="003614BA">
      <w:pPr>
        <w:keepNext/>
        <w:spacing w:after="480"/>
        <w:jc w:val="center"/>
      </w:pPr>
      <w:r>
        <w:rPr>
          <w:b/>
        </w:rPr>
        <w:t>w sprawie wymagań jakie powinien spełniać przedsiębiorca ubiegający się o uzyskanie zezwolenia w zakresie ochrony przed bezdomnymi zwierzętami oraz prowadzenia schronisk dla bezdomnych zwierząt, a także grzebowisk i spalarni zwłok zwierzęcych i ich części na terenie Gminy Gostyń</w:t>
      </w:r>
    </w:p>
    <w:p w14:paraId="0872DE2A" w14:textId="77777777" w:rsidR="00A77B3E" w:rsidRDefault="003614BA">
      <w:pPr>
        <w:keepLines/>
        <w:spacing w:before="120" w:after="120"/>
        <w:ind w:firstLine="227"/>
      </w:pPr>
      <w:r>
        <w:t>Na podstawie Na podstawie art. 18 ust. 2 pkt 15, art. 40 ust. 1 oraz art. 41 ust. 1 ustawy z dnia 8 marca 1990 roku o samorządzie gminnym (</w:t>
      </w:r>
      <w:proofErr w:type="spellStart"/>
      <w:r>
        <w:t>t.j</w:t>
      </w:r>
      <w:proofErr w:type="spellEnd"/>
      <w:r>
        <w:t>. Dz. U. z 2024 r. poz. 1465 ze zm.) oraz art. 7 ust. 3 ustawy z dnia 13 września 1996 roku o utrzymaniu czystości i porządku w gminach (</w:t>
      </w:r>
      <w:proofErr w:type="spellStart"/>
      <w:r>
        <w:t>t.j</w:t>
      </w:r>
      <w:proofErr w:type="spellEnd"/>
      <w:r>
        <w:t>. Dz. U. z 2024 r. poz. 399 ze zm.), Rada Miejska w Gostyniu uchwala, co następuje:</w:t>
      </w:r>
    </w:p>
    <w:p w14:paraId="39C1A928" w14:textId="77777777" w:rsidR="00A77B3E" w:rsidRDefault="003614BA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wymagania, jakie powinien spełniać przedsiębiorca ubiegający się o uzyskanie zezwolenia na prowadzenie działalności w zakresie:</w:t>
      </w:r>
    </w:p>
    <w:p w14:paraId="55832A56" w14:textId="77777777" w:rsidR="00A77B3E" w:rsidRDefault="003614BA">
      <w:pPr>
        <w:spacing w:before="120" w:after="120"/>
        <w:ind w:left="340" w:hanging="227"/>
      </w:pPr>
      <w:r>
        <w:t>1) ochrony przed bezdomnymi zwierzętami;</w:t>
      </w:r>
    </w:p>
    <w:p w14:paraId="23FC1809" w14:textId="77777777" w:rsidR="00A77B3E" w:rsidRDefault="003614BA">
      <w:pPr>
        <w:spacing w:before="120" w:after="120"/>
        <w:ind w:left="340" w:hanging="227"/>
      </w:pPr>
      <w:r>
        <w:t>2) prowadzenia schronisk dla bezdomnych zwierząt;</w:t>
      </w:r>
    </w:p>
    <w:p w14:paraId="1932CF3D" w14:textId="77777777" w:rsidR="00A77B3E" w:rsidRDefault="003614BA">
      <w:pPr>
        <w:spacing w:before="120" w:after="120"/>
        <w:ind w:left="340" w:hanging="227"/>
      </w:pPr>
      <w:r>
        <w:t>3) prowadzenia grzebowisk i spalarni zwłok zwierzęcych oraz ich części.</w:t>
      </w:r>
    </w:p>
    <w:p w14:paraId="4D4512F4" w14:textId="77777777" w:rsidR="00A77B3E" w:rsidRDefault="003614BA">
      <w:pPr>
        <w:keepLines/>
        <w:spacing w:before="120" w:after="120"/>
        <w:ind w:firstLine="340"/>
      </w:pPr>
      <w:r>
        <w:rPr>
          <w:b/>
        </w:rPr>
        <w:t>§ 2. </w:t>
      </w:r>
      <w:r>
        <w:t>Przedsiębiorca ubiegający się o uzyskanie zezwolenia na prowadzenie działalności w zakresie ochrony przed bezdomnymi zwierzętami powinien spełniać następujące wymagania:</w:t>
      </w:r>
    </w:p>
    <w:p w14:paraId="6DF4F287" w14:textId="77777777" w:rsidR="00A77B3E" w:rsidRDefault="003614BA">
      <w:pPr>
        <w:spacing w:before="120" w:after="120"/>
        <w:ind w:left="340" w:hanging="227"/>
      </w:pPr>
      <w:r>
        <w:t>1) posiadać wpis do rejestru przedsiębiorców Krajowego Rejestru Sądowego lub Centralnej Ewidencji i Informacji o Działalności Gospodarczej;</w:t>
      </w:r>
    </w:p>
    <w:p w14:paraId="690927B7" w14:textId="77777777" w:rsidR="00A77B3E" w:rsidRDefault="003614BA">
      <w:pPr>
        <w:spacing w:before="120" w:after="120"/>
        <w:ind w:left="340" w:hanging="227"/>
      </w:pPr>
      <w:r>
        <w:t>2) dysponować sprzętem i urządzeniami niezbędnymi do właściwego prowadzenia zamierzonej działalności, w tym:</w:t>
      </w:r>
    </w:p>
    <w:p w14:paraId="1F458F4B" w14:textId="77777777" w:rsidR="00A77B3E" w:rsidRDefault="003614BA">
      <w:pPr>
        <w:keepLines/>
        <w:spacing w:before="120" w:after="120"/>
        <w:ind w:left="567" w:hanging="227"/>
      </w:pPr>
      <w:r>
        <w:t>a) specjalistycznymi, atestowanymi środkami i urządzeniami do obezwładniania i wyłapywania zwierząt w sposób niepowodujący zagrożenia dla ich życia i zdrowia,</w:t>
      </w:r>
    </w:p>
    <w:p w14:paraId="4A96F4BB" w14:textId="77777777" w:rsidR="00A77B3E" w:rsidRDefault="003614BA">
      <w:pPr>
        <w:keepLines/>
        <w:spacing w:before="120" w:after="120"/>
        <w:ind w:left="567" w:hanging="227"/>
      </w:pPr>
      <w:r>
        <w:t>b) klatkami lub kontenerami przeznaczonymi do czasowego przetrzymywania oraz przewozu zwierząt zapewniającymi humanitarne traktowanie przewożonych zwierząt, posiadającymi zabezpieczenia chroniące ludzi zajmujących się przewozem przed zwierzętami i uniemożliwiające ucieczkę zwierząt podczas przewozu,</w:t>
      </w:r>
    </w:p>
    <w:p w14:paraId="1C378486" w14:textId="77777777" w:rsidR="00A77B3E" w:rsidRDefault="003614BA">
      <w:pPr>
        <w:keepLines/>
        <w:spacing w:before="120" w:after="120"/>
        <w:ind w:left="567" w:hanging="227"/>
      </w:pPr>
      <w:r>
        <w:t>c) odpowiednim środkiem transportu przystosowanym do przewozu zwierząt, właściwie oznakowanym i dopuszczonym decyzją Powiatowego Lekarza Weterynarii, stwierdzającą spełnienie wymagań weterynaryjnych określonych dla środka transportu zwierząt;</w:t>
      </w:r>
    </w:p>
    <w:p w14:paraId="18E3D350" w14:textId="77777777" w:rsidR="00A77B3E" w:rsidRDefault="003614BA">
      <w:pPr>
        <w:spacing w:before="120" w:after="120"/>
        <w:ind w:left="340" w:hanging="227"/>
      </w:pPr>
      <w:r>
        <w:t>3) udokumentować gotowość do udzielania pomocy weterynaryjnej wyłapanym zwierzętom, na wypadek konieczności udzielenia pomocy weterynaryjnej;</w:t>
      </w:r>
    </w:p>
    <w:p w14:paraId="772E543D" w14:textId="77777777" w:rsidR="00A77B3E" w:rsidRDefault="003614BA">
      <w:pPr>
        <w:spacing w:before="120" w:after="120"/>
        <w:ind w:left="340" w:hanging="227"/>
      </w:pPr>
      <w:r>
        <w:t>4) dysponować odpowiednio wykwalifikowanym i przeszkolonym personelem, w tym w zakresie postępowania ze zwierzętami oraz w zakresie przepisów BHP;</w:t>
      </w:r>
    </w:p>
    <w:p w14:paraId="4762A07F" w14:textId="77777777" w:rsidR="00A77B3E" w:rsidRDefault="003614BA">
      <w:pPr>
        <w:spacing w:before="120" w:after="120"/>
        <w:ind w:left="340" w:hanging="227"/>
      </w:pPr>
      <w:r>
        <w:t>5) spełniać wymagania Rozporządzenia Ministra Spraw Wewnętrznych i Administracji z dnia 26 sierpnia 1998 roku w sprawie zasad i warunków wyłapywania bezdomnych zwierząt (Dz. U. z 1998 r. Nr 116, poz. 753);</w:t>
      </w:r>
    </w:p>
    <w:p w14:paraId="2DB3F730" w14:textId="77777777" w:rsidR="00A77B3E" w:rsidRDefault="003614BA">
      <w:pPr>
        <w:spacing w:before="120" w:after="120"/>
        <w:ind w:left="340" w:hanging="227"/>
      </w:pPr>
      <w:r>
        <w:t>6) nie być prawomocnie skazanym za przestępstwa i wykroczenia przeciwko zwierzętom, w tym w szczególności określone w art. 35 i art. 37 ustawy z dnia 21 sierpnia 1997 roku o ochronie zwierząt (</w:t>
      </w:r>
      <w:proofErr w:type="spellStart"/>
      <w:r>
        <w:t>t.j</w:t>
      </w:r>
      <w:proofErr w:type="spellEnd"/>
      <w:r>
        <w:t>. Dz. U. z 2023 r. poz. 1580 ze zm.), przy czym warunek ten dotyczy również wspólników i osób zasiadających w organach przedsiębiorcy oraz osób zatrudnionych do odławiania i transportu zwierząt.</w:t>
      </w:r>
    </w:p>
    <w:p w14:paraId="6C1EB81D" w14:textId="77777777" w:rsidR="00A77B3E" w:rsidRDefault="003614BA">
      <w:pPr>
        <w:keepLines/>
        <w:spacing w:before="120" w:after="120"/>
        <w:ind w:firstLine="340"/>
      </w:pPr>
      <w:r>
        <w:rPr>
          <w:b/>
        </w:rPr>
        <w:t>§ 3. </w:t>
      </w:r>
      <w:r>
        <w:t>Przedsiębiorca ubiegający się o uzyskanie zezwolenia na prowadzenie schronisk dla bezdomnych zwierząt powinien spełniać następujące warunki:</w:t>
      </w:r>
    </w:p>
    <w:p w14:paraId="718A1BE8" w14:textId="77777777" w:rsidR="00A77B3E" w:rsidRDefault="003614BA">
      <w:pPr>
        <w:spacing w:before="120" w:after="120"/>
        <w:ind w:left="340" w:hanging="227"/>
      </w:pPr>
      <w:r>
        <w:lastRenderedPageBreak/>
        <w:t>1) posiadać wpis do rejestru przedsiębiorców Krajowego Rejestru Sądowego lub Centralnej Ewidencji i Informacji o Działalności Gospodarczej;</w:t>
      </w:r>
    </w:p>
    <w:p w14:paraId="5A5D785C" w14:textId="77777777" w:rsidR="00A77B3E" w:rsidRDefault="003614BA">
      <w:pPr>
        <w:spacing w:before="120" w:after="120"/>
        <w:ind w:left="340" w:hanging="227"/>
      </w:pPr>
      <w:r>
        <w:t>2) posiadać tytuł prawny do terenu, na którym prowadzona ma być działalność;</w:t>
      </w:r>
    </w:p>
    <w:p w14:paraId="4EDF3C9C" w14:textId="77777777" w:rsidR="00A77B3E" w:rsidRDefault="003614BA">
      <w:pPr>
        <w:spacing w:before="120" w:after="120"/>
        <w:ind w:left="340" w:hanging="227"/>
      </w:pPr>
      <w:r>
        <w:t>3) zapewnić prowadzenie działalności w miejscu ogrodzonym i odpowiednio zabezpieczonym przed dostępem osób postronnych;</w:t>
      </w:r>
    </w:p>
    <w:p w14:paraId="652508AF" w14:textId="77777777" w:rsidR="00A77B3E" w:rsidRDefault="003614BA">
      <w:pPr>
        <w:spacing w:before="120" w:after="120"/>
        <w:ind w:left="340" w:hanging="227"/>
      </w:pPr>
      <w:r>
        <w:t>4) spełniać warunki określone w rozporządzeniu Ministra Rolnictwa i Rozwoju Wsi z dnia 20 stycznia 2022 roku w sprawie szczegółowych wymagań weterynaryjnych dla prowadzenia schronisk dla zwierząt (</w:t>
      </w:r>
      <w:proofErr w:type="spellStart"/>
      <w:r>
        <w:t>t.j</w:t>
      </w:r>
      <w:proofErr w:type="spellEnd"/>
      <w:r>
        <w:t>. Dz. U. z 2022 r. poz. 175 ze zm.), w tym w szczególności dysponować sprzętem i urządzeniami niezbędnymi do właściwego prowadzenia zamierzonej działalności;</w:t>
      </w:r>
    </w:p>
    <w:p w14:paraId="58CAFD83" w14:textId="77777777" w:rsidR="00A77B3E" w:rsidRDefault="003614BA">
      <w:pPr>
        <w:spacing w:before="120" w:after="120"/>
        <w:ind w:left="340" w:hanging="227"/>
      </w:pPr>
      <w:r>
        <w:t>5) posiadać odpowiednie zasoby ludzkie, rzeczowe i organizacyjne umożliwiające co najmniej codzienne karmienie zwierząt oraz należyte utrzymanie czystości i porządku w obiektach schroniska;</w:t>
      </w:r>
    </w:p>
    <w:p w14:paraId="7E6C5F8E" w14:textId="77777777" w:rsidR="00A77B3E" w:rsidRDefault="003614BA">
      <w:pPr>
        <w:spacing w:before="120" w:after="120"/>
        <w:ind w:left="340" w:hanging="227"/>
      </w:pPr>
      <w:r>
        <w:t>6) udokumentować gotowość do udzielania pomocy weterynaryjnej, w zakresie: kontroli stanu zdrowia, profilaktyki i leczenia oraz zwalczania pasożytów wewnętrznych i zewnętrznych;</w:t>
      </w:r>
    </w:p>
    <w:p w14:paraId="1E9ACA0B" w14:textId="77777777" w:rsidR="00A77B3E" w:rsidRDefault="003614BA">
      <w:pPr>
        <w:spacing w:before="120" w:after="120"/>
        <w:ind w:left="340" w:hanging="227"/>
      </w:pPr>
      <w:r>
        <w:t>7) nie być prawomocnie skazanym za przestępstwa i wykroczenia przeciwko zwierzętom, w tym w szczególności określone w art. 35 i art. 37 ustawy z dnia 21 sierpnia 1997 roku o ochronie zwierząt (</w:t>
      </w:r>
      <w:proofErr w:type="spellStart"/>
      <w:r>
        <w:t>t.j</w:t>
      </w:r>
      <w:proofErr w:type="spellEnd"/>
      <w:r>
        <w:t>. Dz. U. z 2023 r. poz. 1580 ze zm.), przy czym warunek ten dotyczy również wspólników i osób zasiadających w organach przedsiębiorcy oraz osób zatrudnionych w schronisku.</w:t>
      </w:r>
    </w:p>
    <w:p w14:paraId="3345BA6D" w14:textId="77777777" w:rsidR="00A77B3E" w:rsidRDefault="003614BA">
      <w:pPr>
        <w:keepLines/>
        <w:spacing w:before="120" w:after="120"/>
        <w:ind w:firstLine="340"/>
      </w:pPr>
      <w:r>
        <w:rPr>
          <w:b/>
        </w:rPr>
        <w:t>§ 4. </w:t>
      </w:r>
      <w:r>
        <w:t>Przedsiębiorca ubiegający się o uzyskanie zezwolenia na prowadzenie działalności w zakresie prowadzenia grzebowisk i spalarni zwłok zwierzęcych i ich części powinien spełniać następujące wymagania:</w:t>
      </w:r>
    </w:p>
    <w:p w14:paraId="150DA471" w14:textId="77777777" w:rsidR="00A77B3E" w:rsidRDefault="003614BA">
      <w:pPr>
        <w:spacing w:before="120" w:after="120"/>
        <w:ind w:left="340" w:hanging="227"/>
      </w:pPr>
      <w:r>
        <w:t>1) posiadać wpis do rejestru przedsiębiorców Krajowego Rejestru Sądowego lub Centralnej Ewidencji i Informacji o Działalności Gospodarczej;</w:t>
      </w:r>
    </w:p>
    <w:p w14:paraId="476A4969" w14:textId="77777777" w:rsidR="00A77B3E" w:rsidRDefault="003614BA">
      <w:pPr>
        <w:spacing w:before="120" w:after="120"/>
        <w:ind w:left="340" w:hanging="227"/>
      </w:pPr>
      <w:r>
        <w:t>2) posiadać tytuł prawny do terenu, na którym prowadzona ma być działalność;</w:t>
      </w:r>
    </w:p>
    <w:p w14:paraId="538F0A20" w14:textId="77777777" w:rsidR="00A77B3E" w:rsidRDefault="003614BA">
      <w:pPr>
        <w:spacing w:before="120" w:after="120"/>
        <w:ind w:left="340" w:hanging="227"/>
      </w:pPr>
      <w:r>
        <w:t>3) zapewnić prowadzenie działalności w miejscu ogrodzonym i odpowiednio zabezpieczonym przed dostępem osób postronnych;</w:t>
      </w:r>
    </w:p>
    <w:p w14:paraId="31844451" w14:textId="77777777" w:rsidR="00A77B3E" w:rsidRDefault="003614BA">
      <w:pPr>
        <w:spacing w:before="120" w:after="120"/>
        <w:ind w:left="340" w:hanging="227"/>
      </w:pPr>
      <w:r>
        <w:t>4) posiadać ostateczną decyzję Powiatowego Lekarza Weterynarii zatwierdzającą zakład do prowadzenia działalności w zakresie grzebowisk i/lub spalarni zwłok zwierzęcych i ich części, zgodnie z art. 6 ust. 2 ustawy z dnia 11 marca 2004 roku o ochronie zdrowia zwierząt oraz zwalczaniu chorób zakaźnych zwierząt (</w:t>
      </w:r>
      <w:proofErr w:type="spellStart"/>
      <w:r>
        <w:t>t.j</w:t>
      </w:r>
      <w:proofErr w:type="spellEnd"/>
      <w:r>
        <w:t>. Dz. U. z 2023 r. poz. 1075 ze zm.);</w:t>
      </w:r>
    </w:p>
    <w:p w14:paraId="3A3DB756" w14:textId="77777777" w:rsidR="00A77B3E" w:rsidRDefault="003614BA">
      <w:pPr>
        <w:spacing w:before="120" w:after="120"/>
        <w:ind w:left="340" w:hanging="227"/>
      </w:pPr>
      <w:r>
        <w:t>5) dysponować urządzeniami i środkami technicznymi wykorzystywanymi do grzebania i/lub spalania zwłok zwierzęcych i ich części, spełniającymi wymagania określone w obowiązujących przepisach w tym zakresie, a w szczególności:</w:t>
      </w:r>
    </w:p>
    <w:p w14:paraId="6CAF24E6" w14:textId="77777777" w:rsidR="00A77B3E" w:rsidRDefault="003614BA">
      <w:pPr>
        <w:keepLines/>
        <w:spacing w:before="120" w:after="120"/>
        <w:ind w:left="567" w:hanging="227"/>
      </w:pPr>
      <w:r>
        <w:t>a) urządzeniami chłodzącymi do tymczasowego przetrzymywania zwłok zwierzęcych i ich części w przypadku braku możliwości natychmiastowej utylizacji,</w:t>
      </w:r>
    </w:p>
    <w:p w14:paraId="16277069" w14:textId="77777777" w:rsidR="00A77B3E" w:rsidRDefault="003614BA">
      <w:pPr>
        <w:keepLines/>
        <w:spacing w:before="120" w:after="120"/>
        <w:ind w:left="567" w:hanging="227"/>
      </w:pPr>
      <w:r>
        <w:t>b) miejscem do magazynowania środków do dezynfekcji zwłok zwierzęcych i ich części przed ich zagrzebaniem,</w:t>
      </w:r>
    </w:p>
    <w:p w14:paraId="02103282" w14:textId="77777777" w:rsidR="00A77B3E" w:rsidRDefault="003614BA">
      <w:pPr>
        <w:keepLines/>
        <w:spacing w:before="120" w:after="120"/>
        <w:ind w:left="567" w:hanging="227"/>
      </w:pPr>
      <w:r>
        <w:t>c) odpowiednim środkiem transportu do przewożenia zwłok zwierzęcych i ich części, dopuszczonym do użytku decyzją Powiatowego Lekarza Weterynarii,</w:t>
      </w:r>
    </w:p>
    <w:p w14:paraId="426E47D8" w14:textId="77777777" w:rsidR="00A77B3E" w:rsidRDefault="003614BA">
      <w:pPr>
        <w:keepLines/>
        <w:spacing w:before="120" w:after="120"/>
        <w:ind w:left="567" w:hanging="227"/>
      </w:pPr>
      <w:r>
        <w:t>d) narzędziami do grzebania zwłok zwierzęcych i ich części,</w:t>
      </w:r>
    </w:p>
    <w:p w14:paraId="1BC7002A" w14:textId="77777777" w:rsidR="00A77B3E" w:rsidRDefault="003614BA">
      <w:pPr>
        <w:keepLines/>
        <w:spacing w:before="120" w:after="120"/>
        <w:ind w:left="567" w:hanging="227"/>
      </w:pPr>
      <w:r>
        <w:t>e) urządzeniami i instalacjami wykorzystywanymi do spalania zwłok zwierzęcych i ich części, które muszą spełniać wymagania obowiązujących przepisów w tym zakresie oraz znajdować się pod odpowiednim nadzorem technicznym i dotrzymywać standardów emisyjnych,</w:t>
      </w:r>
    </w:p>
    <w:p w14:paraId="3C5E1BCE" w14:textId="77777777" w:rsidR="00A77B3E" w:rsidRDefault="003614BA">
      <w:pPr>
        <w:keepLines/>
        <w:spacing w:before="120" w:after="120"/>
        <w:ind w:left="567" w:hanging="227"/>
      </w:pPr>
      <w:r>
        <w:t>f) miejscem do magazynowania odpadów powstających w procesie spalania, przed przekazaniem ich uprawnionym podmiotom lub przed ich zagrzebaniem, w przypadku przekazywania odpadów uprawnionym podmiotom udokumentować gotowość do odbioru odpadów powstałych w procesie spalania przez uprawniony podmiot;</w:t>
      </w:r>
    </w:p>
    <w:p w14:paraId="015D91CB" w14:textId="77777777" w:rsidR="00A77B3E" w:rsidRDefault="003614BA">
      <w:pPr>
        <w:spacing w:before="120" w:after="120"/>
        <w:ind w:left="340" w:hanging="227"/>
      </w:pPr>
      <w:r>
        <w:t>7) dysponować odpowiednio wykształconą oraz przeszkoloną kadrą, w tym również w zakresie BHP, obsługującą sprzęt i urządzenia wykorzystywane do prowadzenia działalności.</w:t>
      </w:r>
    </w:p>
    <w:p w14:paraId="7DAED80F" w14:textId="77777777" w:rsidR="00A77B3E" w:rsidRDefault="003614BA">
      <w:pPr>
        <w:keepLines/>
        <w:spacing w:before="120" w:after="120"/>
        <w:ind w:firstLine="340"/>
      </w:pPr>
      <w:r>
        <w:rPr>
          <w:b/>
        </w:rPr>
        <w:t>§ 5. </w:t>
      </w:r>
      <w:r>
        <w:t>Spełnienie wymagań określonych w niniejszej uchwale nie zwalnia przedsiębiorcy z obowiązku spełnienia innych wymagań wynikających z odrębnych przepisów prawa.</w:t>
      </w:r>
    </w:p>
    <w:p w14:paraId="37A3A3F3" w14:textId="77777777" w:rsidR="00A77B3E" w:rsidRDefault="003614BA">
      <w:pPr>
        <w:keepLines/>
        <w:spacing w:before="120" w:after="120"/>
        <w:ind w:firstLine="340"/>
      </w:pPr>
      <w:r>
        <w:rPr>
          <w:b/>
        </w:rPr>
        <w:lastRenderedPageBreak/>
        <w:t>§ 6. </w:t>
      </w:r>
      <w:r>
        <w:t>Wykonanie uchwały powierza się Burmistrzowi Gostynia.</w:t>
      </w:r>
    </w:p>
    <w:p w14:paraId="1DEC8348" w14:textId="77777777" w:rsidR="00A77B3E" w:rsidRDefault="003614BA">
      <w:pPr>
        <w:keepLines/>
        <w:spacing w:before="120" w:after="120"/>
        <w:ind w:firstLine="340"/>
      </w:pPr>
      <w:r>
        <w:rPr>
          <w:b/>
        </w:rPr>
        <w:t>§ 7. </w:t>
      </w:r>
      <w:r>
        <w:t>Uchwała wchodzi w życie po upływie 14 dni od dnia ogłoszenia w Dzienniku Urzędowym Województwa Wielkopolskiego</w:t>
      </w:r>
      <w:r>
        <w:rPr>
          <w:b/>
          <w:color w:val="000000"/>
          <w:u w:color="000000"/>
        </w:rPr>
        <w:t> </w:t>
      </w:r>
    </w:p>
    <w:p w14:paraId="5CF618E2" w14:textId="77777777" w:rsidR="006C21B5" w:rsidRPr="006C21B5" w:rsidRDefault="006C21B5" w:rsidP="006C21B5"/>
    <w:p w14:paraId="023DFFF5" w14:textId="77777777" w:rsidR="006C21B5" w:rsidRPr="006C21B5" w:rsidRDefault="006C21B5" w:rsidP="006C21B5"/>
    <w:p w14:paraId="17FEB90C" w14:textId="77777777" w:rsidR="006C21B5" w:rsidRPr="006C21B5" w:rsidRDefault="006C21B5" w:rsidP="006C21B5"/>
    <w:p w14:paraId="02554DA0" w14:textId="77777777" w:rsidR="006C21B5" w:rsidRPr="006C21B5" w:rsidRDefault="006C21B5" w:rsidP="006C21B5"/>
    <w:p w14:paraId="2BCBEA0D" w14:textId="77777777" w:rsidR="006C21B5" w:rsidRPr="006C21B5" w:rsidRDefault="006C21B5" w:rsidP="006C21B5"/>
    <w:p w14:paraId="249373E9" w14:textId="77777777" w:rsidR="006C21B5" w:rsidRPr="006C21B5" w:rsidRDefault="006C21B5" w:rsidP="006C21B5"/>
    <w:p w14:paraId="7271CEE6" w14:textId="77777777" w:rsidR="006C21B5" w:rsidRPr="006C21B5" w:rsidRDefault="006C21B5" w:rsidP="006C21B5"/>
    <w:p w14:paraId="174C96C7" w14:textId="77777777" w:rsidR="006C21B5" w:rsidRPr="006C21B5" w:rsidRDefault="006C21B5" w:rsidP="006C21B5"/>
    <w:p w14:paraId="0C2E6C3B" w14:textId="77777777" w:rsidR="006C21B5" w:rsidRPr="006C21B5" w:rsidRDefault="006C21B5" w:rsidP="006C21B5"/>
    <w:p w14:paraId="0D2C7BA6" w14:textId="77777777" w:rsidR="006C21B5" w:rsidRPr="006C21B5" w:rsidRDefault="006C21B5" w:rsidP="006C21B5"/>
    <w:p w14:paraId="01922AFC" w14:textId="77777777" w:rsidR="006C21B5" w:rsidRPr="006C21B5" w:rsidRDefault="006C21B5" w:rsidP="006C21B5"/>
    <w:p w14:paraId="7475F0FD" w14:textId="77777777" w:rsidR="006C21B5" w:rsidRPr="006C21B5" w:rsidRDefault="006C21B5" w:rsidP="006C21B5"/>
    <w:p w14:paraId="1C804E98" w14:textId="77777777" w:rsidR="006C21B5" w:rsidRPr="006C21B5" w:rsidRDefault="006C21B5" w:rsidP="006C21B5"/>
    <w:p w14:paraId="0A59ED3B" w14:textId="77777777" w:rsidR="006C21B5" w:rsidRPr="006C21B5" w:rsidRDefault="006C21B5" w:rsidP="006C21B5"/>
    <w:p w14:paraId="7EE19E7C" w14:textId="77777777" w:rsidR="006C21B5" w:rsidRPr="006C21B5" w:rsidRDefault="006C21B5" w:rsidP="006C21B5"/>
    <w:p w14:paraId="35ACD846" w14:textId="77777777" w:rsidR="006C21B5" w:rsidRPr="006C21B5" w:rsidRDefault="006C21B5" w:rsidP="006C21B5"/>
    <w:p w14:paraId="523BF524" w14:textId="77777777" w:rsidR="006C21B5" w:rsidRPr="006C21B5" w:rsidRDefault="006C21B5" w:rsidP="006C21B5"/>
    <w:p w14:paraId="48E72A4A" w14:textId="77777777" w:rsidR="006C21B5" w:rsidRPr="006C21B5" w:rsidRDefault="006C21B5" w:rsidP="006C21B5"/>
    <w:p w14:paraId="3DB4D81D" w14:textId="77777777" w:rsidR="006C21B5" w:rsidRPr="006C21B5" w:rsidRDefault="006C21B5" w:rsidP="006C21B5"/>
    <w:p w14:paraId="1A5BEC26" w14:textId="77777777" w:rsidR="006C21B5" w:rsidRPr="006C21B5" w:rsidRDefault="006C21B5" w:rsidP="006C21B5"/>
    <w:p w14:paraId="4EC23D9D" w14:textId="77777777" w:rsidR="006C21B5" w:rsidRPr="006C21B5" w:rsidRDefault="006C21B5" w:rsidP="006C21B5"/>
    <w:p w14:paraId="1DF98A82" w14:textId="77777777" w:rsidR="006C21B5" w:rsidRPr="006C21B5" w:rsidRDefault="006C21B5" w:rsidP="006C21B5"/>
    <w:p w14:paraId="76A6F91F" w14:textId="77777777" w:rsidR="006C21B5" w:rsidRPr="006C21B5" w:rsidRDefault="006C21B5" w:rsidP="006C21B5"/>
    <w:p w14:paraId="415F2228" w14:textId="77777777" w:rsidR="006C21B5" w:rsidRPr="006C21B5" w:rsidRDefault="006C21B5" w:rsidP="006C21B5"/>
    <w:p w14:paraId="2C4AA71D" w14:textId="77777777" w:rsidR="006C21B5" w:rsidRPr="006C21B5" w:rsidRDefault="006C21B5" w:rsidP="006C21B5"/>
    <w:p w14:paraId="799A89F5" w14:textId="77777777" w:rsidR="006C21B5" w:rsidRPr="006C21B5" w:rsidRDefault="006C21B5" w:rsidP="006C21B5"/>
    <w:p w14:paraId="27837B16" w14:textId="77777777" w:rsidR="006C21B5" w:rsidRPr="006C21B5" w:rsidRDefault="006C21B5" w:rsidP="006C21B5"/>
    <w:p w14:paraId="306DB9C1" w14:textId="77777777" w:rsidR="006C21B5" w:rsidRPr="006C21B5" w:rsidRDefault="006C21B5" w:rsidP="006C21B5"/>
    <w:p w14:paraId="3882D4E7" w14:textId="77777777" w:rsidR="006C21B5" w:rsidRPr="006C21B5" w:rsidRDefault="006C21B5" w:rsidP="006C21B5"/>
    <w:p w14:paraId="28AA8F03" w14:textId="77777777" w:rsidR="006C21B5" w:rsidRPr="006C21B5" w:rsidRDefault="006C21B5" w:rsidP="006C21B5"/>
    <w:p w14:paraId="70353CE0" w14:textId="77777777" w:rsidR="006C21B5" w:rsidRDefault="006C21B5" w:rsidP="006C21B5"/>
    <w:p w14:paraId="1AED24D3" w14:textId="77777777" w:rsidR="006C21B5" w:rsidRDefault="006C21B5" w:rsidP="006C21B5"/>
    <w:p w14:paraId="252D8E5B" w14:textId="77777777" w:rsidR="006C21B5" w:rsidRDefault="006C21B5" w:rsidP="006C21B5"/>
    <w:p w14:paraId="24DF899A" w14:textId="77777777" w:rsidR="006C21B5" w:rsidRDefault="006C21B5" w:rsidP="006C21B5"/>
    <w:p w14:paraId="7C981703" w14:textId="77777777" w:rsidR="006C21B5" w:rsidRDefault="006C21B5" w:rsidP="006C21B5"/>
    <w:p w14:paraId="30A62545" w14:textId="77777777" w:rsidR="006C21B5" w:rsidRDefault="006C21B5" w:rsidP="006C21B5"/>
    <w:p w14:paraId="1D7C0587" w14:textId="77777777" w:rsidR="006C21B5" w:rsidRDefault="006C21B5" w:rsidP="006C21B5"/>
    <w:p w14:paraId="4C310F55" w14:textId="77777777" w:rsidR="006C21B5" w:rsidRDefault="006C21B5" w:rsidP="006C21B5"/>
    <w:p w14:paraId="795B8004" w14:textId="77777777" w:rsidR="006C21B5" w:rsidRDefault="006C21B5" w:rsidP="006C21B5"/>
    <w:p w14:paraId="484CA8FD" w14:textId="77777777" w:rsidR="006C21B5" w:rsidRDefault="006C21B5" w:rsidP="006C21B5"/>
    <w:p w14:paraId="5B158C3A" w14:textId="77777777" w:rsidR="006C21B5" w:rsidRDefault="006C21B5" w:rsidP="006C21B5"/>
    <w:p w14:paraId="0DEB5CB1" w14:textId="77777777" w:rsidR="006C21B5" w:rsidRPr="006C21B5" w:rsidRDefault="006C21B5" w:rsidP="006C21B5"/>
    <w:p w14:paraId="1F2D39C1" w14:textId="77777777" w:rsidR="006C21B5" w:rsidRPr="006C21B5" w:rsidRDefault="006C21B5" w:rsidP="006C21B5"/>
    <w:p w14:paraId="356B0325" w14:textId="77777777" w:rsidR="006C21B5" w:rsidRPr="006C21B5" w:rsidRDefault="006C21B5" w:rsidP="006C21B5">
      <w:pPr>
        <w:rPr>
          <w:sz w:val="20"/>
          <w:szCs w:val="20"/>
        </w:rPr>
      </w:pPr>
      <w:r w:rsidRPr="006C21B5">
        <w:rPr>
          <w:sz w:val="20"/>
          <w:szCs w:val="20"/>
        </w:rPr>
        <w:t xml:space="preserve">Opracowała: Marzena Paluszkiewicz – Naczelnik Wydziału Gospodarki Komunalnej i Ochrony Środowiska </w:t>
      </w:r>
    </w:p>
    <w:p w14:paraId="656464D3" w14:textId="77777777" w:rsidR="006C21B5" w:rsidRPr="006C21B5" w:rsidRDefault="006C21B5" w:rsidP="006C21B5">
      <w:pPr>
        <w:rPr>
          <w:sz w:val="20"/>
          <w:szCs w:val="20"/>
        </w:rPr>
      </w:pPr>
    </w:p>
    <w:p w14:paraId="577CF04E" w14:textId="77777777" w:rsidR="006C21B5" w:rsidRPr="00495480" w:rsidRDefault="006C21B5" w:rsidP="006C21B5">
      <w:pPr>
        <w:rPr>
          <w:color w:val="000000" w:themeColor="text1"/>
          <w:sz w:val="20"/>
          <w:szCs w:val="20"/>
        </w:rPr>
      </w:pPr>
      <w:r w:rsidRPr="006C21B5">
        <w:rPr>
          <w:sz w:val="20"/>
          <w:szCs w:val="20"/>
        </w:rPr>
        <w:t>Opiniuję pozytywnie pod względem prawnym</w:t>
      </w:r>
      <w:r w:rsidRPr="00495480">
        <w:rPr>
          <w:color w:val="000000" w:themeColor="text1"/>
          <w:sz w:val="20"/>
          <w:szCs w:val="20"/>
        </w:rPr>
        <w:t>: w dniu 24.04.2025 r., radca prawny Jacek Woźniak</w:t>
      </w:r>
    </w:p>
    <w:p w14:paraId="6F1BD1A0" w14:textId="77777777" w:rsidR="006C21B5" w:rsidRPr="006C21B5" w:rsidRDefault="006C21B5" w:rsidP="006C21B5">
      <w:pPr>
        <w:rPr>
          <w:sz w:val="20"/>
          <w:szCs w:val="20"/>
        </w:rPr>
      </w:pPr>
    </w:p>
    <w:p w14:paraId="1945D98B" w14:textId="77777777" w:rsidR="006C21B5" w:rsidRPr="006C21B5" w:rsidRDefault="006C21B5" w:rsidP="006C21B5">
      <w:pPr>
        <w:rPr>
          <w:sz w:val="20"/>
          <w:szCs w:val="20"/>
        </w:rPr>
      </w:pPr>
      <w:r w:rsidRPr="006C21B5">
        <w:rPr>
          <w:sz w:val="20"/>
          <w:szCs w:val="20"/>
        </w:rPr>
        <w:t>Projekt przyjęty przez Burmistrza Gostynia w dniu 25.04.2025 r.</w:t>
      </w:r>
    </w:p>
    <w:p w14:paraId="27B76B0F" w14:textId="77777777" w:rsidR="006C21B5" w:rsidRDefault="006C21B5" w:rsidP="006C21B5"/>
    <w:p w14:paraId="0B3C58FD" w14:textId="77777777" w:rsidR="006C21B5" w:rsidRDefault="006C21B5" w:rsidP="006C21B5"/>
    <w:p w14:paraId="0750E6B3" w14:textId="77777777" w:rsidR="006C21B5" w:rsidRDefault="006C21B5" w:rsidP="006C21B5"/>
    <w:p w14:paraId="1BD560E5" w14:textId="77777777" w:rsidR="006C21B5" w:rsidRPr="006C21B5" w:rsidRDefault="006C21B5" w:rsidP="006C21B5">
      <w:pPr>
        <w:sectPr w:rsidR="006C21B5" w:rsidRPr="006C21B5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0F85982" w14:textId="77777777" w:rsidR="006C21B5" w:rsidRDefault="006C21B5" w:rsidP="006C21B5">
      <w:pPr>
        <w:rPr>
          <w:szCs w:val="20"/>
        </w:rPr>
      </w:pPr>
    </w:p>
    <w:p w14:paraId="428EA173" w14:textId="77777777" w:rsidR="006C21B5" w:rsidRDefault="006C21B5" w:rsidP="006C21B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4D48EB8" w14:textId="77777777" w:rsidR="006C21B5" w:rsidRDefault="006C21B5" w:rsidP="006C21B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</w:t>
      </w:r>
    </w:p>
    <w:p w14:paraId="19740FCC" w14:textId="77777777" w:rsidR="006C21B5" w:rsidRDefault="006C21B5" w:rsidP="006C21B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35C277F" w14:textId="2FC14CC4" w:rsidR="006C21B5" w:rsidRPr="006C21B5" w:rsidRDefault="006C21B5" w:rsidP="006C21B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dnia…………………….</w:t>
      </w:r>
    </w:p>
    <w:p w14:paraId="185BF358" w14:textId="77777777" w:rsidR="006C21B5" w:rsidRDefault="006C21B5">
      <w:pPr>
        <w:spacing w:before="120" w:after="120"/>
        <w:ind w:firstLine="227"/>
        <w:rPr>
          <w:b/>
          <w:color w:val="000000"/>
          <w:u w:color="000000"/>
        </w:rPr>
      </w:pPr>
    </w:p>
    <w:p w14:paraId="797497B1" w14:textId="6A9BBF41" w:rsidR="00A77B3E" w:rsidRDefault="006C21B5" w:rsidP="006C21B5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</w:t>
      </w:r>
      <w:r w:rsidR="003614BA">
        <w:rPr>
          <w:b/>
          <w:color w:val="000000"/>
          <w:u w:color="000000"/>
        </w:rPr>
        <w:t>w sprawie wymagań jakie powinien spełniać przedsiębiorca ubiegający się o uzyskanie zezwolenia w zakresie ochrony przed bezdomnymi zwierzętami oraz prowadzenia schronisk dla bezdomnych zwierząt, a także grzebowisk i spalarni zwłok zwierzęcych i ich części na terenie Gminy Gostyń</w:t>
      </w:r>
    </w:p>
    <w:p w14:paraId="79B7A18C" w14:textId="77777777" w:rsidR="006C21B5" w:rsidRDefault="006C21B5" w:rsidP="006C21B5">
      <w:pPr>
        <w:spacing w:before="120" w:after="120" w:line="360" w:lineRule="auto"/>
        <w:ind w:firstLine="227"/>
        <w:rPr>
          <w:color w:val="000000"/>
          <w:u w:color="000000"/>
        </w:rPr>
      </w:pPr>
    </w:p>
    <w:p w14:paraId="08EC6C39" w14:textId="1335826A" w:rsidR="00A77B3E" w:rsidRDefault="003614BA" w:rsidP="006C21B5">
      <w:pPr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7 ust. 3 ustawy z dnia 13 września 1996 roku o utrzymaniu czystości    i porządku w gminach (t. j. Dz. U. 2024 r. poz. 399 ze zm.) rada gminy określa, w drodze uchwały, wymagania, jakie powinien spełniać przedsiębiorca ubiegający się o uzyskanie zezwolenia na prowadzenie działalności w zakresie ochrony przed bezdomnymi zwierzętami i prowadzenia schronisk dla bezdomnych zwierząt, a także grzebowisk i spalarni zwłok zwierzęcych i ich części. Podjęcie przedmiotowej uchwały pozwoli prowadzić działalność w tym zakresie podmiotom gospodarczym, po spełnieniu wymogów określonych w uchwale.</w:t>
      </w:r>
    </w:p>
    <w:p w14:paraId="71007130" w14:textId="77777777" w:rsidR="00A77B3E" w:rsidRDefault="003614BA" w:rsidP="006C21B5">
      <w:pPr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podjęcie uchwały jest uzasadnione.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7C309" w14:textId="77777777" w:rsidR="003614BA" w:rsidRDefault="003614BA">
      <w:r>
        <w:separator/>
      </w:r>
    </w:p>
  </w:endnote>
  <w:endnote w:type="continuationSeparator" w:id="0">
    <w:p w14:paraId="1C640C8E" w14:textId="77777777" w:rsidR="003614BA" w:rsidRDefault="0036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298A" w14:paraId="2AC9A87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F6017FA" w14:textId="77777777" w:rsidR="0062298A" w:rsidRDefault="003614BA">
          <w:pPr>
            <w:jc w:val="left"/>
            <w:rPr>
              <w:sz w:val="18"/>
            </w:rPr>
          </w:pPr>
          <w:r>
            <w:rPr>
              <w:sz w:val="18"/>
            </w:rPr>
            <w:t>Id: AC5D9CC6-6976-45AA-A374-B653B7BD9A80.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4848406" w14:textId="77777777" w:rsidR="0062298A" w:rsidRDefault="003614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5514968" w14:textId="77777777" w:rsidR="0062298A" w:rsidRDefault="0062298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298A" w14:paraId="2D2D0A0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0F86878" w14:textId="77777777" w:rsidR="0062298A" w:rsidRDefault="003614BA">
          <w:pPr>
            <w:jc w:val="left"/>
            <w:rPr>
              <w:sz w:val="18"/>
            </w:rPr>
          </w:pPr>
          <w:r>
            <w:rPr>
              <w:sz w:val="18"/>
            </w:rPr>
            <w:t>Id: AC5D9CC6-6976-45AA-A374-B653B7BD9A80.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4CCBAF5" w14:textId="31CECF30" w:rsidR="0062298A" w:rsidRDefault="003614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E714F3" w14:textId="77777777" w:rsidR="0062298A" w:rsidRDefault="006229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8C0C" w14:textId="77777777" w:rsidR="003614BA" w:rsidRDefault="003614BA">
      <w:r>
        <w:separator/>
      </w:r>
    </w:p>
  </w:footnote>
  <w:footnote w:type="continuationSeparator" w:id="0">
    <w:p w14:paraId="1968D793" w14:textId="77777777" w:rsidR="003614BA" w:rsidRDefault="0036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4DC6"/>
    <w:rsid w:val="003614BA"/>
    <w:rsid w:val="00495480"/>
    <w:rsid w:val="0062298A"/>
    <w:rsid w:val="006C21B5"/>
    <w:rsid w:val="006F6BF1"/>
    <w:rsid w:val="008429E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54F1"/>
  <w15:docId w15:val="{245CBEAF-B232-4074-B019-BA88EBA9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kwietnia 2025 r.</dc:title>
  <dc:subject>w sprawie wymagań jakie powinien spełniać przedsiębiorca ubiegający się o^uzyskanie zezwolenia w^zakresie ochrony przed bezdomnymi zwierzętami oraz prowadzenia schronisk dla bezdomnych zwierząt, a^także grzebowisk i^spalarni zwłok zwierzęcych i^ich części na terenie Gminy Gostyń</dc:subject>
  <dc:creator>mmajewska</dc:creator>
  <cp:lastModifiedBy>Milena Majewska</cp:lastModifiedBy>
  <cp:revision>4</cp:revision>
  <cp:lastPrinted>2025-04-28T12:33:00Z</cp:lastPrinted>
  <dcterms:created xsi:type="dcterms:W3CDTF">2025-04-28T09:06:00Z</dcterms:created>
  <dcterms:modified xsi:type="dcterms:W3CDTF">2025-04-28T12:33:00Z</dcterms:modified>
  <cp:category>Akt prawny</cp:category>
</cp:coreProperties>
</file>