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F493" w14:textId="0D392EF4" w:rsidR="00A77B3E" w:rsidRPr="00344E97" w:rsidRDefault="00344E97">
      <w:pPr>
        <w:ind w:left="5669"/>
        <w:jc w:val="left"/>
        <w:rPr>
          <w:b/>
          <w:i/>
          <w:sz w:val="20"/>
          <w:u w:val="single"/>
        </w:rPr>
      </w:pPr>
      <w:r w:rsidRPr="00344E97">
        <w:rPr>
          <w:b/>
          <w:i/>
          <w:sz w:val="20"/>
        </w:rPr>
        <w:t xml:space="preserve">                                                                              </w:t>
      </w:r>
      <w:r w:rsidRPr="00344E97">
        <w:rPr>
          <w:b/>
          <w:i/>
          <w:sz w:val="20"/>
          <w:u w:val="single"/>
        </w:rPr>
        <w:t>Projekt</w:t>
      </w:r>
    </w:p>
    <w:p w14:paraId="433167CB" w14:textId="77777777" w:rsidR="00A77B3E" w:rsidRPr="00344E97" w:rsidRDefault="00A77B3E">
      <w:pPr>
        <w:ind w:left="5669"/>
        <w:jc w:val="left"/>
        <w:rPr>
          <w:b/>
          <w:i/>
          <w:sz w:val="20"/>
          <w:u w:val="single"/>
        </w:rPr>
      </w:pPr>
    </w:p>
    <w:p w14:paraId="52336860" w14:textId="77777777" w:rsidR="00A77B3E" w:rsidRDefault="00A77B3E">
      <w:pPr>
        <w:ind w:left="5669"/>
        <w:jc w:val="left"/>
        <w:rPr>
          <w:sz w:val="20"/>
        </w:rPr>
      </w:pPr>
    </w:p>
    <w:p w14:paraId="1938010C" w14:textId="77777777" w:rsidR="00A77B3E" w:rsidRDefault="00344E9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48CE6E1" w14:textId="77777777" w:rsidR="00A77B3E" w:rsidRDefault="00344E9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C81FE15" w14:textId="77777777" w:rsidR="00A77B3E" w:rsidRDefault="00344E97">
      <w:pPr>
        <w:keepNext/>
        <w:spacing w:after="480"/>
        <w:jc w:val="center"/>
      </w:pPr>
      <w:r>
        <w:rPr>
          <w:b/>
        </w:rPr>
        <w:t xml:space="preserve">w sprawie ustalenia sieci publicznych przedszkoli i oddziałów </w:t>
      </w:r>
      <w:r>
        <w:rPr>
          <w:b/>
        </w:rPr>
        <w:t>przedszkolnych w szkołach podstawowych prowadzonych przez gminę Gostyń</w:t>
      </w:r>
    </w:p>
    <w:p w14:paraId="21FD5C40" w14:textId="77777777" w:rsidR="00A77B3E" w:rsidRDefault="00344E97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z 2024 roku poz. 1465 ze zm.) w związku art. 32 ust. 1 i 4 ustawy z dnia 14 grudnia 2016 roku – Prawo oświatowe (tekst jednolity Dz. U. z 2024 roku poz. 737 ze zm.) uchwala się, co następuje:</w:t>
      </w:r>
    </w:p>
    <w:p w14:paraId="0FC8B707" w14:textId="77777777" w:rsidR="00A77B3E" w:rsidRDefault="00344E97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sieć publicznych przedszkoli i oddziałów przedszkolnych w szkołach podstawowych prowadzonych przez gminę Gostyń:</w:t>
      </w:r>
    </w:p>
    <w:p w14:paraId="22224EBA" w14:textId="77777777" w:rsidR="00A77B3E" w:rsidRDefault="00344E97">
      <w:pPr>
        <w:spacing w:before="120" w:after="120"/>
        <w:ind w:left="340" w:hanging="227"/>
      </w:pPr>
      <w:r>
        <w:t>1) </w:t>
      </w:r>
      <w:r>
        <w:t>Przedszkole Miejskie Nr 1 w Gostyniu z siedzibą przy ulicy Wrocławskiej 255;</w:t>
      </w:r>
    </w:p>
    <w:p w14:paraId="1932FE7A" w14:textId="77777777" w:rsidR="00A77B3E" w:rsidRDefault="00344E97">
      <w:pPr>
        <w:spacing w:before="120" w:after="120"/>
        <w:ind w:left="340" w:hanging="227"/>
      </w:pPr>
      <w:r>
        <w:t>2) </w:t>
      </w:r>
      <w:r>
        <w:t>Przedszkole Miejskie Nr 2 im. Złotej Rybki w Gostyniu z siedzibą przy ulicy Strzeleckiej 28;</w:t>
      </w:r>
    </w:p>
    <w:p w14:paraId="54595E0B" w14:textId="77777777" w:rsidR="00A77B3E" w:rsidRDefault="00344E97">
      <w:pPr>
        <w:spacing w:before="120" w:after="120"/>
        <w:ind w:left="340" w:hanging="227"/>
      </w:pPr>
      <w:r>
        <w:t>3) </w:t>
      </w:r>
      <w:r>
        <w:t xml:space="preserve">Przedszkole Miejskie Nr 4 w Gostyniu z siedzibą przy ulicy </w:t>
      </w:r>
      <w:proofErr w:type="spellStart"/>
      <w:r>
        <w:t>Starogostyńskiej</w:t>
      </w:r>
      <w:proofErr w:type="spellEnd"/>
      <w:r>
        <w:t xml:space="preserve"> 9;</w:t>
      </w:r>
    </w:p>
    <w:p w14:paraId="0379B008" w14:textId="77777777" w:rsidR="00A77B3E" w:rsidRDefault="00344E97">
      <w:pPr>
        <w:spacing w:before="120" w:after="120"/>
        <w:ind w:left="340" w:hanging="227"/>
      </w:pPr>
      <w:r>
        <w:t>4) </w:t>
      </w:r>
      <w:r>
        <w:t>Przedszkole Miejskie Nr 5 im. Kubusia Puchatka w Gostyniu z siedzibą przy ulicy Mostowej 9;</w:t>
      </w:r>
    </w:p>
    <w:p w14:paraId="6E62C2D3" w14:textId="77777777" w:rsidR="00A77B3E" w:rsidRDefault="00344E97">
      <w:pPr>
        <w:spacing w:before="120" w:after="120"/>
        <w:ind w:left="340" w:hanging="227"/>
      </w:pPr>
      <w:r>
        <w:t>5) </w:t>
      </w:r>
      <w:r>
        <w:t>Przedszkole Miejskie Nr 7 w Gostyniu z siedzibą przy ulicy Mostowej 10;</w:t>
      </w:r>
    </w:p>
    <w:p w14:paraId="5DD90107" w14:textId="77777777" w:rsidR="00A77B3E" w:rsidRDefault="00344E97">
      <w:pPr>
        <w:spacing w:before="120" w:after="120"/>
        <w:ind w:left="340" w:hanging="227"/>
      </w:pPr>
      <w:r>
        <w:t>6) </w:t>
      </w:r>
      <w:r>
        <w:t>Przedszkole Samorządowe w Goli z siedzibą w Goli 17;</w:t>
      </w:r>
    </w:p>
    <w:p w14:paraId="6909446E" w14:textId="77777777" w:rsidR="00A77B3E" w:rsidRDefault="00344E97">
      <w:pPr>
        <w:spacing w:before="120" w:after="120"/>
        <w:ind w:left="340" w:hanging="227"/>
      </w:pPr>
      <w:r>
        <w:t>7) </w:t>
      </w:r>
      <w:r>
        <w:t>Oddział Przedszkolny w Szkole Podstawowej Nr 1 z Oddziałami Integracyjnymi im. Czarnego Legionu w Gostyniu z siedzibą przy ulicy Stanisława Helsztyńskiego 8;</w:t>
      </w:r>
    </w:p>
    <w:p w14:paraId="23931677" w14:textId="77777777" w:rsidR="00A77B3E" w:rsidRDefault="00344E97">
      <w:pPr>
        <w:spacing w:before="120" w:after="120"/>
        <w:ind w:left="340" w:hanging="227"/>
      </w:pPr>
      <w:r>
        <w:t>8) </w:t>
      </w:r>
      <w:r>
        <w:t>Oddziały Przedszkolne w Szkole Podstawowej im. Janusza Kusocińskiego w Daleszynie z siedzibą w Daleszynie 76;</w:t>
      </w:r>
    </w:p>
    <w:p w14:paraId="5CD19949" w14:textId="77777777" w:rsidR="00A77B3E" w:rsidRDefault="00344E97">
      <w:pPr>
        <w:spacing w:before="120" w:after="120"/>
        <w:ind w:left="340" w:hanging="227"/>
      </w:pPr>
      <w:r>
        <w:t>9) </w:t>
      </w:r>
      <w:r>
        <w:t>Oddziały Przedszkolne w Szkole Podstawowej im. Edmunda Bojanowskiego w Kunowie z siedzibą przy ulicy Szkolnej 5;</w:t>
      </w:r>
    </w:p>
    <w:p w14:paraId="6FF27F5A" w14:textId="77777777" w:rsidR="00A77B3E" w:rsidRDefault="00344E97">
      <w:pPr>
        <w:spacing w:before="120" w:after="120"/>
        <w:ind w:left="340" w:hanging="227"/>
      </w:pPr>
      <w:r>
        <w:t>10) </w:t>
      </w:r>
      <w:r>
        <w:t>Oddziały Przedszkolne w Szkole Podstawowej im. Wandy Modlibowskiej w Sikorzynie z siedzibą w Sikorzynie 16B.</w:t>
      </w:r>
    </w:p>
    <w:p w14:paraId="450C86DF" w14:textId="77777777" w:rsidR="00A77B3E" w:rsidRDefault="00344E97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</w:t>
      </w:r>
      <w:r>
        <w:t>powierza się Burmistrzowi Gostynia.</w:t>
      </w:r>
    </w:p>
    <w:p w14:paraId="0C9EF780" w14:textId="77777777" w:rsidR="00A77B3E" w:rsidRDefault="00344E97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XVII/234/20 Rady Miejskiej w Gostyniu z dnia 2 lipca 2020 roku w sprawie ustalenia sieci publicznych przedszkoli i oddziałów przedszkolnych w szkołach podstawowych prowadzonych przez gminę Gostyń.</w:t>
      </w:r>
    </w:p>
    <w:p w14:paraId="0929002D" w14:textId="77777777" w:rsidR="00A77B3E" w:rsidRDefault="00344E97">
      <w:pPr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Wielkopolskiego i wchodzi w życie z dniem 1 września 2025 roku.</w:t>
      </w:r>
    </w:p>
    <w:p w14:paraId="3274CE7B" w14:textId="77777777" w:rsidR="00344E97" w:rsidRDefault="00344E97">
      <w:pPr>
        <w:keepLines/>
        <w:spacing w:before="120" w:after="120"/>
        <w:ind w:firstLine="340"/>
      </w:pPr>
    </w:p>
    <w:p w14:paraId="2236D7AE" w14:textId="77777777" w:rsidR="00344E97" w:rsidRDefault="00344E97">
      <w:pPr>
        <w:keepLines/>
        <w:spacing w:before="120" w:after="120"/>
        <w:ind w:firstLine="340"/>
      </w:pPr>
    </w:p>
    <w:p w14:paraId="7C45904A" w14:textId="77777777" w:rsidR="00344E97" w:rsidRDefault="00344E97">
      <w:pPr>
        <w:keepLines/>
        <w:spacing w:before="120" w:after="120"/>
        <w:ind w:firstLine="340"/>
      </w:pPr>
    </w:p>
    <w:p w14:paraId="609F1166" w14:textId="77777777" w:rsidR="00344E97" w:rsidRDefault="00344E97">
      <w:pPr>
        <w:keepLines/>
        <w:spacing w:before="120" w:after="120"/>
        <w:ind w:firstLine="340"/>
      </w:pPr>
    </w:p>
    <w:p w14:paraId="21A4BF29" w14:textId="77777777" w:rsidR="00344E97" w:rsidRDefault="00344E97">
      <w:pPr>
        <w:keepLines/>
        <w:spacing w:before="120" w:after="120"/>
        <w:ind w:firstLine="340"/>
      </w:pPr>
    </w:p>
    <w:p w14:paraId="3A1C7FE6" w14:textId="77777777" w:rsidR="00344E97" w:rsidRDefault="00344E97" w:rsidP="00344E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72637597" w14:textId="77777777" w:rsidR="00344E97" w:rsidRDefault="00344E97" w:rsidP="00344E97">
      <w:pPr>
        <w:rPr>
          <w:bCs/>
          <w:sz w:val="20"/>
          <w:szCs w:val="20"/>
        </w:rPr>
      </w:pPr>
    </w:p>
    <w:p w14:paraId="6CA3164B" w14:textId="43434C45" w:rsidR="00344E97" w:rsidRDefault="00344E97" w:rsidP="00344E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</w:t>
      </w:r>
      <w:r>
        <w:rPr>
          <w:bCs/>
          <w:sz w:val="20"/>
          <w:szCs w:val="20"/>
        </w:rPr>
        <w:t>16</w:t>
      </w:r>
      <w:r>
        <w:rPr>
          <w:bCs/>
          <w:sz w:val="20"/>
          <w:szCs w:val="20"/>
        </w:rPr>
        <w:t xml:space="preserve">.05.2025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479B1F93" w14:textId="77777777" w:rsidR="00344E97" w:rsidRDefault="00344E97" w:rsidP="00344E97">
      <w:pPr>
        <w:rPr>
          <w:bCs/>
          <w:sz w:val="20"/>
          <w:szCs w:val="20"/>
        </w:rPr>
      </w:pPr>
    </w:p>
    <w:p w14:paraId="25172CA3" w14:textId="2D203C27" w:rsidR="00344E97" w:rsidRDefault="00344E97" w:rsidP="00344E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Projekt przyjęty przez Burmistrza Gostynia w dniu </w:t>
      </w:r>
      <w:r>
        <w:rPr>
          <w:bCs/>
          <w:sz w:val="20"/>
          <w:szCs w:val="20"/>
        </w:rPr>
        <w:t>16</w:t>
      </w:r>
      <w:r>
        <w:rPr>
          <w:bCs/>
          <w:sz w:val="20"/>
          <w:szCs w:val="20"/>
        </w:rPr>
        <w:t>.05.2025 r.</w:t>
      </w:r>
    </w:p>
    <w:p w14:paraId="051821B7" w14:textId="77777777" w:rsidR="00344E97" w:rsidRDefault="00344E97" w:rsidP="00344E97">
      <w:pPr>
        <w:rPr>
          <w:bCs/>
          <w:sz w:val="20"/>
          <w:szCs w:val="20"/>
        </w:rPr>
      </w:pPr>
    </w:p>
    <w:p w14:paraId="49899ED9" w14:textId="77777777" w:rsidR="00344E97" w:rsidRDefault="00344E97">
      <w:pPr>
        <w:keepLines/>
        <w:spacing w:before="120" w:after="120"/>
        <w:ind w:firstLine="340"/>
        <w:sectPr w:rsidR="00344E9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F9FD142" w14:textId="77777777" w:rsidR="004C5374" w:rsidRDefault="004C5374">
      <w:pPr>
        <w:rPr>
          <w:szCs w:val="20"/>
        </w:rPr>
      </w:pPr>
    </w:p>
    <w:p w14:paraId="712BB66D" w14:textId="77777777" w:rsidR="004C5374" w:rsidRDefault="00344E9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502718E" w14:textId="77777777" w:rsidR="004C5374" w:rsidRDefault="00344E9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39CB151A" w14:textId="77777777" w:rsidR="004C5374" w:rsidRDefault="00344E9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EF548FB" w14:textId="77777777" w:rsidR="004C5374" w:rsidRDefault="00344E9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62FDAA69" w14:textId="77777777" w:rsidR="004C5374" w:rsidRDefault="00344E9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sieci publicznych przedszkoli i oddziałów przedszkolnych w szkołach podstawowych prowadzonych przez gminę Gostyń</w:t>
      </w:r>
    </w:p>
    <w:p w14:paraId="387F6732" w14:textId="77777777" w:rsidR="004C5374" w:rsidRDefault="00344E9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 dniem 1 września 2025 roku zmieni się sieć publicznych przedszkoli i oddziałów przedszkolnych w szkołach podstawowych prowadzonych przez gminę Gostyń. Jest to spowodowane likwidacją oddziałów przedszkolnych w Szkole Podstawowej im. Gustawa Eugeniusza Potworowskiego w Goli oraz w Szkole Podstawowej im. Jana Pawła II w Siemowie. Ponadto z początkiem roku szkolnego 2025/2026 będzie funkcjonował tylko jeden oddział przedszkolny w Szkole Podstawowej Nr 1 z Oddziałami Integracyjnymi im. Czarnego Legionu w Gost</w:t>
      </w:r>
      <w:r>
        <w:rPr>
          <w:szCs w:val="20"/>
        </w:rPr>
        <w:t>yniu. Powyższe zmiany są spowodowane racjonalizacją sieci przedszkolnej w gminie Gostyń w odpowiedzi na pogarszające się z roku na rok warunki demograficzne oraz efektywniejsze zarządzanie dotychczasową bazą przedszkolną.</w:t>
      </w:r>
    </w:p>
    <w:p w14:paraId="0AA6B5F8" w14:textId="77777777" w:rsidR="004C5374" w:rsidRDefault="00344E9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Ustalenie sieci publicznych przedszkoli i oddziałów przedszkolnych w szkołach podstawowych prowadzonych przez gminę Gostyń. następuje po uzyskaniu pozytywnej opinii Wielkopolskiego Kuratora Oświaty w Poznaniu.</w:t>
      </w:r>
    </w:p>
    <w:p w14:paraId="389FA58A" w14:textId="77777777" w:rsidR="004C5374" w:rsidRDefault="00344E9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sectPr w:rsidR="004C537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F2DE" w14:textId="77777777" w:rsidR="00344E97" w:rsidRDefault="00344E97">
      <w:r>
        <w:separator/>
      </w:r>
    </w:p>
  </w:endnote>
  <w:endnote w:type="continuationSeparator" w:id="0">
    <w:p w14:paraId="60BA2971" w14:textId="77777777" w:rsidR="00344E97" w:rsidRDefault="0034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5374" w14:paraId="01FE225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BF7404A" w14:textId="77777777" w:rsidR="004C5374" w:rsidRDefault="00344E97">
          <w:pPr>
            <w:jc w:val="left"/>
            <w:rPr>
              <w:sz w:val="18"/>
            </w:rPr>
          </w:pPr>
          <w:r>
            <w:rPr>
              <w:sz w:val="18"/>
            </w:rPr>
            <w:t>Id: E859B4C7-0731-4F2A-9BC2-27DA103A7B0E.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6A3EF6" w14:textId="77777777" w:rsidR="004C5374" w:rsidRDefault="00344E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33CC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76FA5B" w14:textId="77777777" w:rsidR="004C5374" w:rsidRDefault="004C537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5374" w14:paraId="30BCB41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EA073D8" w14:textId="77777777" w:rsidR="004C5374" w:rsidRDefault="00344E97">
          <w:pPr>
            <w:jc w:val="left"/>
            <w:rPr>
              <w:sz w:val="18"/>
            </w:rPr>
          </w:pPr>
          <w:r>
            <w:rPr>
              <w:sz w:val="18"/>
            </w:rPr>
            <w:t>Id: E859B4C7-0731-4F2A-9BC2-27DA103A7B0E.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C890CCB" w14:textId="77777777" w:rsidR="004C5374" w:rsidRDefault="00344E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33CC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55C95F" w14:textId="77777777" w:rsidR="004C5374" w:rsidRDefault="004C53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4F56" w14:textId="77777777" w:rsidR="00344E97" w:rsidRDefault="00344E97">
      <w:r>
        <w:separator/>
      </w:r>
    </w:p>
  </w:footnote>
  <w:footnote w:type="continuationSeparator" w:id="0">
    <w:p w14:paraId="471FBF36" w14:textId="77777777" w:rsidR="00344E97" w:rsidRDefault="0034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1B20"/>
    <w:rsid w:val="00344E97"/>
    <w:rsid w:val="004C5374"/>
    <w:rsid w:val="00733CC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7F180"/>
  <w15:docId w15:val="{7C5E32FB-685B-434A-A8D8-5433589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czerwca 2025 r.</dc:title>
  <dc:subject>w sprawie ustalenia sieci publicznych przedszkoli i^oddziałów przedszkolnych w^szkołach podstawowych prowadzonych przez gminę Gostyń</dc:subject>
  <dc:creator>mmajewska</dc:creator>
  <cp:lastModifiedBy>Milena Majewska</cp:lastModifiedBy>
  <cp:revision>3</cp:revision>
  <cp:lastPrinted>2025-06-03T09:07:00Z</cp:lastPrinted>
  <dcterms:created xsi:type="dcterms:W3CDTF">2025-06-03T09:06:00Z</dcterms:created>
  <dcterms:modified xsi:type="dcterms:W3CDTF">2025-06-03T09:07:00Z</dcterms:modified>
  <cp:category>Akt prawny</cp:category>
</cp:coreProperties>
</file>