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40381">
      <w:pPr>
        <w:jc w:val="center"/>
        <w:rPr>
          <w:b/>
          <w:caps/>
        </w:rPr>
      </w:pPr>
      <w:r>
        <w:rPr>
          <w:b/>
          <w:caps/>
        </w:rPr>
        <w:t>Uchwała Nr XV/189/25</w:t>
      </w:r>
      <w:r>
        <w:rPr>
          <w:b/>
          <w:caps/>
        </w:rPr>
        <w:br/>
        <w:t>Rady Miejskiej w Gostyniu</w:t>
      </w:r>
    </w:p>
    <w:p w:rsidR="00A77B3E" w:rsidRDefault="00B40381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B40381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na zapleczu</w:t>
      </w:r>
      <w:r>
        <w:rPr>
          <w:b/>
        </w:rPr>
        <w:br/>
        <w:t>ul. Władysława Reymonta (działka nr 208/78)</w:t>
      </w:r>
    </w:p>
    <w:p w:rsidR="00A77B3E" w:rsidRDefault="00B40381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:rsidR="00A77B3E" w:rsidRDefault="00B40381">
      <w:pPr>
        <w:spacing w:before="120" w:after="120"/>
        <w:ind w:firstLine="227"/>
        <w:jc w:val="center"/>
      </w:pPr>
      <w:r>
        <w:t>Rada Miejska w Gostyniu uchwala, co następuje:</w:t>
      </w:r>
    </w:p>
    <w:p w:rsidR="00A77B3E" w:rsidRDefault="00B4038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208/78 o powierzchni 0,0200 ha, zapisanej w księdze wieczystej KW PO1Y/00036728/0, położonej w Gostyniu na zapleczu ul. Władysława Reymonta, stanowiącej własność Gminy Gostyń.</w:t>
      </w:r>
    </w:p>
    <w:p w:rsidR="00A77B3E" w:rsidRDefault="00B40381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działki nr 210/22 o powierzchni 0,0436 ha i nr 211/30 o powierzchni 0,0269 ha, zapisanej w księdze wieczystej KW PO1Y/00042217/0 w celu poprawienia warunków zagospodarowania tej nieruchomości.</w:t>
      </w:r>
    </w:p>
    <w:p w:rsidR="00A77B3E" w:rsidRDefault="00B4038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:rsidR="00A77B3E" w:rsidRDefault="00B4038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4038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784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84F" w:rsidRDefault="00BD784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84F" w:rsidRDefault="00B4038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BD784F" w:rsidRDefault="00BD784F">
      <w:pPr>
        <w:rPr>
          <w:szCs w:val="20"/>
        </w:rPr>
      </w:pPr>
    </w:p>
    <w:p w:rsidR="00BD784F" w:rsidRDefault="00B4038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D784F" w:rsidRDefault="00A65FA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XV/189</w:t>
      </w:r>
      <w:bookmarkStart w:id="0" w:name="_GoBack"/>
      <w:bookmarkEnd w:id="0"/>
      <w:r w:rsidR="00B40381">
        <w:rPr>
          <w:szCs w:val="20"/>
        </w:rPr>
        <w:t>/25</w:t>
      </w:r>
    </w:p>
    <w:p w:rsidR="00BD784F" w:rsidRDefault="00B403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BD784F" w:rsidRDefault="00B403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BD784F" w:rsidRDefault="00B403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 nieruchomości niezabudowanej, położonej w Gostyniu na zapleczu</w:t>
      </w:r>
    </w:p>
    <w:p w:rsidR="00BD784F" w:rsidRDefault="00B4038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208/78)</w:t>
      </w:r>
    </w:p>
    <w:p w:rsidR="00BD784F" w:rsidRDefault="00B4038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208/78 o powierzchni 0,0200 ha, zapisanej w księdze wieczystej KW PO1Y/00036728/0, położonej w Gostyniu na zapleczu ul. Władysława Reymonta. </w:t>
      </w:r>
    </w:p>
    <w:p w:rsidR="00BD784F" w:rsidRDefault="00B4038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nieruchomości nastąpi na rzecz właścicieli nieruchomości przyległej, oznaczonej w ewidencji gruntów i budynków jako działki nr 210/22 o powierzchni 0,0436 ha i nr 211/30  powierzchni 0,0269 ha, zapisanej w księdze wieczystej KW PO1Y/00042217/0 w celu poprawienia warunków zagospodarowania tej nieruchomości.</w:t>
      </w:r>
    </w:p>
    <w:p w:rsidR="00BD784F" w:rsidRDefault="00B4038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:rsidR="00BD784F" w:rsidRDefault="00B4038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miejscowym planie zagospodarowania przestrzennego 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:rsidR="00BD784F" w:rsidRDefault="00B4038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:rsidR="00BD784F" w:rsidRDefault="00BD784F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D784F">
        <w:tc>
          <w:tcPr>
            <w:tcW w:w="2500" w:type="pct"/>
            <w:tcBorders>
              <w:right w:val="nil"/>
            </w:tcBorders>
          </w:tcPr>
          <w:p w:rsidR="00BD784F" w:rsidRDefault="00BD784F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D784F" w:rsidRDefault="00B4038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BD784F" w:rsidRDefault="00B4038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BD784F" w:rsidRDefault="00B4038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BD784F" w:rsidRDefault="00BD784F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BD784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1E" w:rsidRDefault="00B40381">
      <w:r>
        <w:separator/>
      </w:r>
    </w:p>
  </w:endnote>
  <w:endnote w:type="continuationSeparator" w:id="0">
    <w:p w:rsidR="00BF011E" w:rsidRDefault="00B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784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784F" w:rsidRDefault="00B40381">
          <w:pPr>
            <w:jc w:val="left"/>
            <w:rPr>
              <w:sz w:val="18"/>
            </w:rPr>
          </w:pPr>
          <w:r>
            <w:rPr>
              <w:sz w:val="18"/>
            </w:rPr>
            <w:t>Id: E1ABB7E4-B30A-468B-98EA-459F785BC7D7.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784F" w:rsidRDefault="00B403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5F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784F" w:rsidRDefault="00BD78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784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784F" w:rsidRDefault="00B40381">
          <w:pPr>
            <w:jc w:val="left"/>
            <w:rPr>
              <w:sz w:val="18"/>
            </w:rPr>
          </w:pPr>
          <w:r>
            <w:rPr>
              <w:sz w:val="18"/>
            </w:rPr>
            <w:t>Id: E1ABB7E4-B30A-468B-98EA-459F785BC7D7.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784F" w:rsidRDefault="00B403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5FA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D784F" w:rsidRDefault="00BD78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1E" w:rsidRDefault="00B40381">
      <w:r>
        <w:separator/>
      </w:r>
    </w:p>
  </w:footnote>
  <w:footnote w:type="continuationSeparator" w:id="0">
    <w:p w:rsidR="00BF011E" w:rsidRDefault="00B4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65FA4"/>
    <w:rsid w:val="00A77B3E"/>
    <w:rsid w:val="00B40381"/>
    <w:rsid w:val="00BD784F"/>
    <w:rsid w:val="00BF011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ABF40"/>
  <w15:docId w15:val="{FD91E65B-301C-4F8E-8D27-EF00EC1C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XV/189/25 z dnia 18 czerwca 2025 r.</vt:lpstr>
      <vt:lpstr/>
    </vt:vector>
  </TitlesOfParts>
  <Company>Rada Miejska w Gostyniu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XV/189/25 z dnia 18 czerwca 2025 r.</dc:title>
  <dc:subject>w sprawie wyrażenia zgody na zbycie w^trybie bezprzetargowym prawa własności  nieruchomości niezabudowanej, położonej w^Gostyniu na zapleczu
ul. Władysława Reymonta (działka nr 208/78)</dc:subject>
  <dc:creator>rwalczewska</dc:creator>
  <cp:lastModifiedBy>Roma Walczewska</cp:lastModifiedBy>
  <cp:revision>3</cp:revision>
  <dcterms:created xsi:type="dcterms:W3CDTF">2025-06-23T09:20:00Z</dcterms:created>
  <dcterms:modified xsi:type="dcterms:W3CDTF">2025-06-23T09:29:00Z</dcterms:modified>
  <cp:category>Akt prawny</cp:category>
</cp:coreProperties>
</file>