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8AE9" w14:textId="77777777" w:rsidR="00A77B3E" w:rsidRDefault="006C2C21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487D135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F452C5E" w14:textId="77777777" w:rsidR="00A77B3E" w:rsidRDefault="006C2C2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1BC41E7E" w14:textId="77777777" w:rsidR="00A77B3E" w:rsidRDefault="006C2C21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4DD2837E" w14:textId="77777777" w:rsidR="00A77B3E" w:rsidRDefault="006C2C21">
      <w:pPr>
        <w:keepNext/>
        <w:spacing w:after="480"/>
        <w:jc w:val="center"/>
      </w:pPr>
      <w:r>
        <w:rPr>
          <w:b/>
        </w:rPr>
        <w:t>w sprawie udzielenia pomocy finansowej dla Gminy Piaski</w:t>
      </w:r>
    </w:p>
    <w:p w14:paraId="200B49B3" w14:textId="77777777" w:rsidR="00A77B3E" w:rsidRDefault="006C2C21">
      <w:pPr>
        <w:keepLines/>
        <w:spacing w:before="120" w:after="120"/>
        <w:ind w:firstLine="227"/>
      </w:pPr>
      <w:r>
        <w:t>Na podstawie art. 10 ust. 2 i art. 18 ust. 2 pkt 15 ustawy z dnia 8 marca 1990 r.</w:t>
      </w:r>
      <w:r>
        <w:br/>
        <w:t>o samorządzie gminnym (tekst jednolity Dz. U. z 2025 r., poz. 11453 ze zm.), w zw. z art. 216 ust. 2 pkt 5 oraz art. 220 ust. 1 ustawy z dnia 27 sierpnia 2009 r. o finansach publicznych (tekst jednolity Dz. U. z 2025 r., poz. 1483 ze zm.) Rada Miejska w Gostyniu uchwala, co następuje:</w:t>
      </w:r>
    </w:p>
    <w:p w14:paraId="6C171218" w14:textId="77777777" w:rsidR="00A77B3E" w:rsidRDefault="006C2C21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Udziela się z budżetu Gminy Gostyń pomocy finansowej Gminie Piaski, z przeznaczeniem na wykonanie prac konserwatorskich polegających na realizacji zadania pn.: „Głogówko, Pomnik historii, XVIII wieczny barokowy zespół klasztorny: konserwacja Bazyliki </w:t>
      </w:r>
      <w:proofErr w:type="spellStart"/>
      <w:r>
        <w:t>Świętogórskiej</w:t>
      </w:r>
      <w:proofErr w:type="spellEnd"/>
      <w:r>
        <w:t xml:space="preserve"> – obejście nawy głównej: kaplica Matki Boskiej Różańcowej i św. Zofii (ściany i sklepienie), 2 łączniki między kaplicami, ściany z obrazami i filary w obejściu od strony północnej (sklepienia, malowidła, sztukaterie, złocenia), etap IX”.</w:t>
      </w:r>
    </w:p>
    <w:p w14:paraId="4C1E1A27" w14:textId="77777777" w:rsidR="00A77B3E" w:rsidRDefault="006C2C21">
      <w:pPr>
        <w:keepLines/>
        <w:spacing w:before="120" w:after="120"/>
        <w:ind w:firstLine="340"/>
      </w:pPr>
      <w:r>
        <w:rPr>
          <w:b/>
        </w:rPr>
        <w:t>§ 2. </w:t>
      </w:r>
      <w:r>
        <w:t>. Pomoc finansowa, o której mowa w § 1, zostanie udzielona w formie dotacji celowej ze środków budżetu na 2026 rok, w wysokości 50 000 zł (słownie: pięćdziesiąt tysięcy złotych 00/100).</w:t>
      </w:r>
    </w:p>
    <w:p w14:paraId="39DE38B0" w14:textId="77777777" w:rsidR="00A77B3E" w:rsidRDefault="006C2C21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360129CE" w14:textId="77777777" w:rsidR="00A77B3E" w:rsidRDefault="006C2C21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4CE0918D" w14:textId="77777777" w:rsidR="006C2C21" w:rsidRDefault="006C2C21">
      <w:pPr>
        <w:keepLines/>
        <w:spacing w:before="120" w:after="120"/>
        <w:ind w:firstLine="340"/>
      </w:pPr>
    </w:p>
    <w:p w14:paraId="5775A614" w14:textId="77777777" w:rsidR="006C2C21" w:rsidRDefault="006C2C21">
      <w:pPr>
        <w:keepLines/>
        <w:spacing w:before="120" w:after="120"/>
        <w:ind w:firstLine="340"/>
      </w:pPr>
    </w:p>
    <w:p w14:paraId="2DA50993" w14:textId="77777777" w:rsidR="006C2C21" w:rsidRDefault="006C2C21">
      <w:pPr>
        <w:keepLines/>
        <w:spacing w:before="120" w:after="120"/>
        <w:ind w:firstLine="340"/>
      </w:pPr>
    </w:p>
    <w:p w14:paraId="056FF798" w14:textId="77777777" w:rsidR="006C2C21" w:rsidRDefault="006C2C21">
      <w:pPr>
        <w:keepLines/>
        <w:spacing w:before="120" w:after="120"/>
        <w:ind w:firstLine="340"/>
      </w:pPr>
    </w:p>
    <w:p w14:paraId="70A773A3" w14:textId="77777777" w:rsidR="006C2C21" w:rsidRDefault="006C2C21">
      <w:pPr>
        <w:keepLines/>
        <w:spacing w:before="120" w:after="120"/>
        <w:ind w:firstLine="340"/>
      </w:pPr>
    </w:p>
    <w:p w14:paraId="656C283E" w14:textId="77777777" w:rsidR="006C2C21" w:rsidRDefault="006C2C21">
      <w:pPr>
        <w:keepLines/>
        <w:spacing w:before="120" w:after="120"/>
        <w:ind w:firstLine="340"/>
      </w:pPr>
    </w:p>
    <w:p w14:paraId="0F335A7C" w14:textId="77777777" w:rsidR="006C2C21" w:rsidRDefault="006C2C21">
      <w:pPr>
        <w:keepLines/>
        <w:spacing w:before="120" w:after="120"/>
        <w:ind w:firstLine="340"/>
      </w:pPr>
    </w:p>
    <w:p w14:paraId="1BEB8196" w14:textId="77777777" w:rsidR="006C2C21" w:rsidRDefault="006C2C21">
      <w:pPr>
        <w:keepLines/>
        <w:spacing w:before="120" w:after="120"/>
        <w:ind w:firstLine="340"/>
      </w:pPr>
    </w:p>
    <w:p w14:paraId="383FC41A" w14:textId="77777777" w:rsidR="006C2C21" w:rsidRDefault="006C2C21">
      <w:pPr>
        <w:keepLines/>
        <w:spacing w:before="120" w:after="120"/>
        <w:ind w:firstLine="340"/>
      </w:pPr>
    </w:p>
    <w:p w14:paraId="67BED882" w14:textId="77777777" w:rsidR="006C2C21" w:rsidRDefault="006C2C21">
      <w:pPr>
        <w:keepLines/>
        <w:spacing w:before="120" w:after="120"/>
        <w:ind w:firstLine="340"/>
      </w:pPr>
    </w:p>
    <w:p w14:paraId="457C79A6" w14:textId="77777777" w:rsidR="006C2C21" w:rsidRDefault="006C2C21">
      <w:pPr>
        <w:keepLines/>
        <w:spacing w:before="120" w:after="120"/>
        <w:ind w:firstLine="340"/>
      </w:pPr>
    </w:p>
    <w:p w14:paraId="4A0BCBCA" w14:textId="77777777" w:rsidR="006C2C21" w:rsidRDefault="006C2C21">
      <w:pPr>
        <w:keepLines/>
        <w:spacing w:before="120" w:after="120"/>
        <w:ind w:firstLine="340"/>
      </w:pPr>
    </w:p>
    <w:p w14:paraId="2D5883EF" w14:textId="77777777" w:rsidR="006C2C21" w:rsidRDefault="006C2C21">
      <w:pPr>
        <w:keepLines/>
        <w:spacing w:before="120" w:after="120"/>
        <w:ind w:firstLine="340"/>
      </w:pPr>
    </w:p>
    <w:p w14:paraId="611E5847" w14:textId="77777777" w:rsidR="006C2C21" w:rsidRDefault="006C2C21">
      <w:pPr>
        <w:keepLines/>
        <w:spacing w:before="120" w:after="120"/>
        <w:ind w:firstLine="340"/>
      </w:pPr>
    </w:p>
    <w:p w14:paraId="1A734789" w14:textId="77777777" w:rsidR="006C2C21" w:rsidRDefault="006C2C21" w:rsidP="006C2C21">
      <w:pPr>
        <w:keepLines/>
        <w:spacing w:before="120" w:after="120"/>
      </w:pPr>
    </w:p>
    <w:p w14:paraId="3E7F290F" w14:textId="77777777" w:rsidR="006C2C21" w:rsidRDefault="006C2C21">
      <w:pPr>
        <w:keepLines/>
        <w:spacing w:before="120" w:after="120"/>
        <w:ind w:firstLine="340"/>
      </w:pPr>
    </w:p>
    <w:p w14:paraId="3601BE98" w14:textId="77777777" w:rsidR="006C2C21" w:rsidRDefault="006C2C21">
      <w:pPr>
        <w:keepLines/>
        <w:spacing w:before="120" w:after="120"/>
        <w:ind w:firstLine="340"/>
      </w:pPr>
    </w:p>
    <w:p w14:paraId="33C9DB45" w14:textId="77777777" w:rsidR="006C2C21" w:rsidRDefault="006C2C21" w:rsidP="006C2C21">
      <w:pPr>
        <w:rPr>
          <w:sz w:val="20"/>
          <w:szCs w:val="20"/>
        </w:rPr>
      </w:pPr>
      <w:r>
        <w:rPr>
          <w:sz w:val="20"/>
          <w:szCs w:val="20"/>
        </w:rPr>
        <w:t xml:space="preserve">Opracował: – Naczelnik Wydziału Rozwoju i Gospodarowanie Mieniem Gminy, Przemysław Przybył </w:t>
      </w:r>
    </w:p>
    <w:p w14:paraId="61EDB8DC" w14:textId="77777777" w:rsidR="006C2C21" w:rsidRDefault="006C2C21" w:rsidP="006C2C21">
      <w:pPr>
        <w:rPr>
          <w:sz w:val="20"/>
          <w:szCs w:val="20"/>
        </w:rPr>
      </w:pPr>
    </w:p>
    <w:p w14:paraId="77D9C51B" w14:textId="77777777" w:rsidR="006C2C21" w:rsidRDefault="006C2C21" w:rsidP="006C2C21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>: w dniu 16.01.2026 r., radca prawny Jacek Woźniak</w:t>
      </w:r>
    </w:p>
    <w:p w14:paraId="786BA04E" w14:textId="77777777" w:rsidR="006C2C21" w:rsidRDefault="006C2C21" w:rsidP="006C2C21">
      <w:pPr>
        <w:rPr>
          <w:sz w:val="20"/>
          <w:szCs w:val="20"/>
        </w:rPr>
      </w:pPr>
    </w:p>
    <w:p w14:paraId="53F1C825" w14:textId="77777777" w:rsidR="006C2C21" w:rsidRDefault="006C2C21" w:rsidP="006C2C21">
      <w:r>
        <w:rPr>
          <w:sz w:val="20"/>
          <w:szCs w:val="20"/>
        </w:rPr>
        <w:t>Projekt przyjęty przez Burmistrza Gostynia w dniu 20.01.2026</w:t>
      </w:r>
    </w:p>
    <w:p w14:paraId="1D318EB5" w14:textId="77777777" w:rsidR="006C2C21" w:rsidRDefault="006C2C21" w:rsidP="006C2C21">
      <w:pPr>
        <w:keepLines/>
        <w:spacing w:before="120" w:after="120"/>
        <w:sectPr w:rsidR="006C2C21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113C7645" w14:textId="77777777" w:rsidR="0005233B" w:rsidRDefault="0005233B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791F79A" w14:textId="77777777" w:rsidR="0005233B" w:rsidRDefault="006C2C21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15D4B42D" w14:textId="77777777" w:rsidR="0005233B" w:rsidRDefault="006C2C21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do Uchwały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Nr . . . . . . . . . . . .</w:t>
      </w:r>
    </w:p>
    <w:p w14:paraId="1C10E509" w14:textId="77777777" w:rsidR="0005233B" w:rsidRDefault="006C2C21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Rady Miejskiej w Gostyniu</w:t>
      </w:r>
    </w:p>
    <w:p w14:paraId="4F2F5712" w14:textId="77777777" w:rsidR="0005233B" w:rsidRDefault="006C2C21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 dnia</w:t>
      </w:r>
      <w:r>
        <w:rPr>
          <w:color w:val="000000"/>
          <w:szCs w:val="20"/>
          <w:shd w:val="clear" w:color="auto" w:fill="FFFFFF"/>
        </w:rPr>
        <w:t xml:space="preserve"> 5 lutego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26 r.</w:t>
      </w:r>
    </w:p>
    <w:p w14:paraId="662C2E58" w14:textId="77777777" w:rsidR="0005233B" w:rsidRDefault="0005233B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47FAD9E2" w14:textId="77777777" w:rsidR="0005233B" w:rsidRDefault="006C2C21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sprawie udzielenia pomocy finansowej dla Gminy Piaski</w:t>
      </w:r>
    </w:p>
    <w:p w14:paraId="7D858CDD" w14:textId="77777777" w:rsidR="0005233B" w:rsidRDefault="0005233B">
      <w:pPr>
        <w:spacing w:line="360" w:lineRule="auto"/>
        <w:rPr>
          <w:rFonts w:ascii="Times" w:hAnsi="Times"/>
          <w:color w:val="000000"/>
          <w:szCs w:val="20"/>
          <w:shd w:val="clear" w:color="auto" w:fill="FFFFFF"/>
          <w:lang w:val="x-none" w:eastAsia="en-US" w:bidi="ar-SA"/>
        </w:rPr>
      </w:pPr>
    </w:p>
    <w:p w14:paraId="0779EB5B" w14:textId="77777777" w:rsidR="0005233B" w:rsidRDefault="006C2C21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art. 216 ust. 2 pkt 5 i art. 220 ust. 1 i 2 ustawy z dnia 27 sierpnia 2009 r. o finansach publicznych, 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z budżetu jednostek samorządu terytorialnego może być udzielana pomoc finansowa innym jednostkom samorządu terytorialnego. </w:t>
      </w:r>
    </w:p>
    <w:p w14:paraId="6B46B947" w14:textId="77777777" w:rsidR="0005233B" w:rsidRDefault="006C2C21">
      <w:pPr>
        <w:spacing w:line="360" w:lineRule="auto"/>
        <w:ind w:firstLine="708"/>
        <w:rPr>
          <w:sz w:val="24"/>
          <w:szCs w:val="20"/>
          <w:lang w:val="en-US" w:eastAsia="en-US" w:bidi="en-US"/>
        </w:rPr>
      </w:pP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Proponuje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się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przyznanie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pomocy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finansowej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z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budże</w:t>
      </w:r>
      <w:r>
        <w:rPr>
          <w:sz w:val="24"/>
          <w:szCs w:val="20"/>
          <w:lang w:val="en-US" w:eastAsia="en-US" w:bidi="en-US"/>
        </w:rPr>
        <w:t>tu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G</w:t>
      </w:r>
      <w:r>
        <w:rPr>
          <w:rFonts w:ascii="Times New Roman CE" w:hAnsi="Times New Roman CE"/>
          <w:sz w:val="24"/>
          <w:szCs w:val="20"/>
          <w:lang w:val="en-US" w:eastAsia="en-US" w:bidi="en-US"/>
        </w:rPr>
        <w:t>miny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Gostyń w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wysokości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r>
        <w:rPr>
          <w:sz w:val="24"/>
          <w:szCs w:val="20"/>
          <w:lang w:val="en-US" w:eastAsia="en-US" w:bidi="en-US"/>
        </w:rPr>
        <w:br/>
        <w:t xml:space="preserve">50 000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zł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dla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Gminy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Piaski</w:t>
      </w:r>
      <w:proofErr w:type="spellEnd"/>
      <w:r>
        <w:rPr>
          <w:sz w:val="24"/>
          <w:szCs w:val="20"/>
          <w:lang w:val="en-US" w:eastAsia="en-US" w:bidi="en-US"/>
        </w:rPr>
        <w:t xml:space="preserve"> z </w:t>
      </w:r>
      <w:proofErr w:type="spellStart"/>
      <w:r>
        <w:rPr>
          <w:sz w:val="24"/>
          <w:szCs w:val="20"/>
          <w:lang w:val="en-US" w:eastAsia="en-US" w:bidi="en-US"/>
        </w:rPr>
        <w:t>przeznaczeniem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wykonanie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prac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kons</w:t>
      </w:r>
      <w:r>
        <w:rPr>
          <w:rFonts w:ascii="Times New Roman CE" w:hAnsi="Times New Roman CE"/>
          <w:sz w:val="24"/>
          <w:szCs w:val="20"/>
          <w:lang w:val="en-US" w:eastAsia="en-US" w:bidi="en-US"/>
        </w:rPr>
        <w:t>erwatorskich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polegających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na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realizacji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zadania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pn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>.: „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Głogówko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Pomnik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historii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, XVIII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wieczny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barokowy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zespół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klasztorny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: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konserwacja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Bazyliki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Świętogórskiej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–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obejście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nawy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głównej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: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kaplica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Matki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Boskiej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Różańcowej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św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.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Zofii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(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ściany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sklepienie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), 2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łączniki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między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kaplicami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ściany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z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obrazami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filary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w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obejściu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od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strony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północnej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(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sklepienia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malowidła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sztukaterie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złocenia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),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etap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IX”</w:t>
      </w:r>
      <w:r>
        <w:rPr>
          <w:sz w:val="24"/>
          <w:szCs w:val="20"/>
          <w:lang w:val="en-US" w:eastAsia="en-US" w:bidi="en-US"/>
        </w:rPr>
        <w:t>.</w:t>
      </w:r>
    </w:p>
    <w:p w14:paraId="133ED3FA" w14:textId="77777777" w:rsidR="0005233B" w:rsidRDefault="006C2C21">
      <w:pPr>
        <w:spacing w:line="360" w:lineRule="auto"/>
        <w:ind w:firstLine="708"/>
        <w:rPr>
          <w:sz w:val="24"/>
          <w:szCs w:val="20"/>
          <w:lang w:val="en-US" w:eastAsia="en-US" w:bidi="en-US"/>
        </w:rPr>
      </w:pP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Wartość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całego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zadania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wynosi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r>
        <w:rPr>
          <w:sz w:val="24"/>
          <w:szCs w:val="20"/>
          <w:lang w:val="en-US" w:eastAsia="en-US" w:bidi="en-US"/>
        </w:rPr>
        <w:t xml:space="preserve">2 139 993,39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zł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.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Pozostałe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źródła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finansowania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to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środki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własne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Kongregacji</w:t>
      </w:r>
      <w:proofErr w:type="spellEnd"/>
      <w:r>
        <w:rPr>
          <w:sz w:val="24"/>
          <w:szCs w:val="20"/>
          <w:lang w:val="en-US" w:eastAsia="en-US" w:bidi="en-US"/>
        </w:rPr>
        <w:t>,</w:t>
      </w:r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środki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Ministra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Kultury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i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Dziedzictwa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Narodowego</w:t>
      </w:r>
      <w:proofErr w:type="spellEnd"/>
      <w:r>
        <w:rPr>
          <w:sz w:val="24"/>
          <w:szCs w:val="20"/>
          <w:lang w:val="en-US" w:eastAsia="en-US" w:bidi="en-US"/>
        </w:rPr>
        <w:t xml:space="preserve">,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Urzędu</w:t>
      </w:r>
      <w:proofErr w:type="spellEnd"/>
      <w:r>
        <w:rPr>
          <w:rFonts w:ascii="Times New Roman CE" w:hAnsi="Times New Roman CE"/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rFonts w:ascii="Times New Roman CE" w:hAnsi="Times New Roman CE"/>
          <w:sz w:val="24"/>
          <w:szCs w:val="20"/>
          <w:lang w:val="en-US" w:eastAsia="en-US" w:bidi="en-US"/>
        </w:rPr>
        <w:t>Marszałkowskiego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Województwa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Wielkopolskiego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oraz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Gminy</w:t>
      </w:r>
      <w:proofErr w:type="spellEnd"/>
      <w:r>
        <w:rPr>
          <w:sz w:val="24"/>
          <w:szCs w:val="20"/>
          <w:lang w:val="en-US" w:eastAsia="en-US" w:bidi="en-US"/>
        </w:rPr>
        <w:t xml:space="preserve"> </w:t>
      </w:r>
      <w:proofErr w:type="spellStart"/>
      <w:r>
        <w:rPr>
          <w:sz w:val="24"/>
          <w:szCs w:val="20"/>
          <w:lang w:val="en-US" w:eastAsia="en-US" w:bidi="en-US"/>
        </w:rPr>
        <w:t>Piaski</w:t>
      </w:r>
      <w:proofErr w:type="spellEnd"/>
      <w:r>
        <w:rPr>
          <w:sz w:val="24"/>
          <w:szCs w:val="20"/>
          <w:lang w:val="en-US" w:eastAsia="en-US" w:bidi="en-US"/>
        </w:rPr>
        <w:t xml:space="preserve">. </w:t>
      </w:r>
    </w:p>
    <w:p w14:paraId="6C56E8F9" w14:textId="77777777" w:rsidR="0005233B" w:rsidRDefault="006C2C21">
      <w:pPr>
        <w:spacing w:line="360" w:lineRule="auto"/>
        <w:ind w:firstLine="708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 xml:space="preserve">Mając na uwadze powyższe, podjęcie uchwały jest zasadne. </w:t>
      </w:r>
    </w:p>
    <w:p w14:paraId="5D34796A" w14:textId="77777777" w:rsidR="0005233B" w:rsidRDefault="0005233B">
      <w:pPr>
        <w:spacing w:line="360" w:lineRule="auto"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05233B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0FEB" w14:textId="77777777" w:rsidR="006C2C21" w:rsidRDefault="006C2C21">
      <w:r>
        <w:separator/>
      </w:r>
    </w:p>
  </w:endnote>
  <w:endnote w:type="continuationSeparator" w:id="0">
    <w:p w14:paraId="67688E6F" w14:textId="77777777" w:rsidR="006C2C21" w:rsidRDefault="006C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5233B" w14:paraId="07E7B775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A101C11" w14:textId="77777777" w:rsidR="0005233B" w:rsidRDefault="006C2C21">
          <w:pPr>
            <w:jc w:val="left"/>
            <w:rPr>
              <w:sz w:val="18"/>
            </w:rPr>
          </w:pPr>
          <w:r>
            <w:rPr>
              <w:sz w:val="18"/>
            </w:rPr>
            <w:t>Id: A660791D-073E-4D75-BCAC-47E207996286.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71190AA" w14:textId="77777777" w:rsidR="0005233B" w:rsidRDefault="006C2C2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C369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F75B3FB" w14:textId="77777777" w:rsidR="0005233B" w:rsidRDefault="0005233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05233B" w14:paraId="47CC07DB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29CFB52" w14:textId="77777777" w:rsidR="0005233B" w:rsidRDefault="006C2C21">
          <w:pPr>
            <w:jc w:val="left"/>
            <w:rPr>
              <w:sz w:val="18"/>
            </w:rPr>
          </w:pPr>
          <w:r>
            <w:rPr>
              <w:sz w:val="18"/>
            </w:rPr>
            <w:t>Id: A660791D-073E-4D75-BCAC-47E207996286.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B625E64" w14:textId="77777777" w:rsidR="0005233B" w:rsidRDefault="006C2C2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C369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9563B1D" w14:textId="77777777" w:rsidR="0005233B" w:rsidRDefault="0005233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F71E6" w14:textId="77777777" w:rsidR="006C2C21" w:rsidRDefault="006C2C21">
      <w:r>
        <w:separator/>
      </w:r>
    </w:p>
  </w:footnote>
  <w:footnote w:type="continuationSeparator" w:id="0">
    <w:p w14:paraId="5DEABF47" w14:textId="77777777" w:rsidR="006C2C21" w:rsidRDefault="006C2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233B"/>
    <w:rsid w:val="005F1B25"/>
    <w:rsid w:val="006C2C21"/>
    <w:rsid w:val="008F2791"/>
    <w:rsid w:val="00A77B3E"/>
    <w:rsid w:val="00CA2A55"/>
    <w:rsid w:val="00DC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80C0D"/>
  <w15:docId w15:val="{FDD5B508-F473-4434-9CD1-195F0D3E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pPr>
      <w:jc w:val="left"/>
    </w:pPr>
    <w:rPr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5 lutego 2026 r.</dc:title>
  <dc:subject>w sprawie udzielenia pomocy finansowej dla Gminy Piaski</dc:subject>
  <dc:creator>mmajewska</dc:creator>
  <cp:lastModifiedBy>Milena Majewska</cp:lastModifiedBy>
  <cp:revision>4</cp:revision>
  <cp:lastPrinted>2026-01-23T08:12:00Z</cp:lastPrinted>
  <dcterms:created xsi:type="dcterms:W3CDTF">2026-01-23T08:09:00Z</dcterms:created>
  <dcterms:modified xsi:type="dcterms:W3CDTF">2026-01-23T08:12:00Z</dcterms:modified>
  <cp:category>Akt prawny</cp:category>
</cp:coreProperties>
</file>