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90255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90255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90255C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90255C">
      <w:pPr>
        <w:keepNext/>
        <w:spacing w:after="480"/>
        <w:jc w:val="center"/>
      </w:pPr>
      <w:r>
        <w:rPr>
          <w:b/>
        </w:rPr>
        <w:t>w sprawie nabycia nieruchomości położonej w Gostyniu przy ul. Siewnej</w:t>
      </w:r>
    </w:p>
    <w:p w:rsidR="00A77B3E" w:rsidRDefault="0090255C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 ze zm.), w związku z § 4 Uchwały Nr VI/51/2003 Rady Miejskiej w Gostyniu z dnia 14 marca 2003 roku w sprawie zasad nabycia, zbycia i obciążania nieruchomości oraz ich wydzierżawiania i wynajmowania na okres dłuższy niż 3 lata (tekst jednolity Dz. Urz. Woj. Wielkopolskiego z 2021 roku, poz. 4416)</w:t>
      </w:r>
    </w:p>
    <w:p w:rsidR="00A77B3E" w:rsidRDefault="0090255C">
      <w:pPr>
        <w:spacing w:before="120" w:after="120"/>
        <w:ind w:firstLine="227"/>
        <w:jc w:val="center"/>
      </w:pPr>
      <w:r>
        <w:t>Rada Miejska w Gostyniu uchwala, co następuje :</w:t>
      </w:r>
    </w:p>
    <w:p w:rsidR="00A77B3E" w:rsidRDefault="0090255C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nabycie na rzecz Gminy Gostyń nieruchomości położonej w Gostyniu przy</w:t>
      </w:r>
      <w:r>
        <w:br/>
        <w:t>ul. Siewnej, oznaczonej w ewidencji gruntów i budynków jako działka nr 239/9 o powierzchni 0,0830 ha, zapisanej w księdze wieczystej PO1Y/00018972/3.</w:t>
      </w:r>
    </w:p>
    <w:p w:rsidR="00A77B3E" w:rsidRDefault="0090255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:rsidR="007F274A" w:rsidRDefault="0090255C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Pr="007F274A" w:rsidRDefault="007F274A" w:rsidP="007F274A"/>
    <w:p w:rsidR="007F274A" w:rsidRDefault="007F274A" w:rsidP="007F274A"/>
    <w:p w:rsidR="00CA4A97" w:rsidRPr="007F274A" w:rsidRDefault="00CA4A97" w:rsidP="007F274A"/>
    <w:p w:rsidR="007F274A" w:rsidRPr="007F274A" w:rsidRDefault="007F274A" w:rsidP="007F274A"/>
    <w:p w:rsidR="007F274A" w:rsidRDefault="007F274A" w:rsidP="007F274A"/>
    <w:p w:rsidR="007F274A" w:rsidRPr="007F274A" w:rsidRDefault="007F274A" w:rsidP="007F274A"/>
    <w:p w:rsidR="007F274A" w:rsidRDefault="007F274A" w:rsidP="007F274A">
      <w:pPr>
        <w:rPr>
          <w:szCs w:val="20"/>
        </w:rPr>
      </w:pPr>
    </w:p>
    <w:p w:rsidR="007F274A" w:rsidRDefault="007F274A" w:rsidP="007F274A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7F274A" w:rsidRDefault="007F274A" w:rsidP="007F274A">
      <w:pPr>
        <w:rPr>
          <w:sz w:val="20"/>
          <w:szCs w:val="20"/>
        </w:rPr>
      </w:pPr>
    </w:p>
    <w:p w:rsidR="007F274A" w:rsidRDefault="007F274A" w:rsidP="007F274A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 w:rsidR="00155FB2">
        <w:rPr>
          <w:color w:val="000000" w:themeColor="text1"/>
          <w:sz w:val="20"/>
          <w:szCs w:val="20"/>
        </w:rPr>
        <w:t>: w dniu 06.</w:t>
      </w:r>
      <w:bookmarkStart w:id="0" w:name="_GoBack"/>
      <w:bookmarkEnd w:id="0"/>
      <w:r>
        <w:rPr>
          <w:color w:val="000000" w:themeColor="text1"/>
          <w:sz w:val="20"/>
          <w:szCs w:val="20"/>
        </w:rPr>
        <w:t>03.2026 r., radca prawny Jacek Woźniak</w:t>
      </w:r>
    </w:p>
    <w:p w:rsidR="007F274A" w:rsidRDefault="007F274A" w:rsidP="007F274A">
      <w:pPr>
        <w:rPr>
          <w:sz w:val="20"/>
          <w:szCs w:val="20"/>
        </w:rPr>
      </w:pPr>
    </w:p>
    <w:p w:rsidR="007F274A" w:rsidRDefault="007F274A" w:rsidP="007F274A">
      <w:r>
        <w:rPr>
          <w:sz w:val="20"/>
          <w:szCs w:val="20"/>
        </w:rPr>
        <w:t>Projekt przyjęty przez Burmistrza Gostynia w dniu 06.03.2026</w:t>
      </w:r>
    </w:p>
    <w:p w:rsidR="007F274A" w:rsidRPr="006658EC" w:rsidRDefault="007F274A" w:rsidP="007F274A">
      <w:pPr>
        <w:rPr>
          <w:szCs w:val="20"/>
        </w:rPr>
      </w:pPr>
    </w:p>
    <w:p w:rsidR="007F274A" w:rsidRDefault="007F274A" w:rsidP="007F274A"/>
    <w:p w:rsidR="007F274A" w:rsidRDefault="007F274A" w:rsidP="007F274A"/>
    <w:p w:rsidR="00A77B3E" w:rsidRPr="007F274A" w:rsidRDefault="00A77B3E" w:rsidP="007F274A">
      <w:pPr>
        <w:sectPr w:rsidR="00A77B3E" w:rsidRPr="007F274A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D6372" w:rsidRDefault="00DD6372">
      <w:pPr>
        <w:rPr>
          <w:szCs w:val="20"/>
        </w:rPr>
      </w:pPr>
    </w:p>
    <w:p w:rsidR="00DD6372" w:rsidRDefault="0090255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D6372" w:rsidRDefault="0090255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…………..</w:t>
      </w:r>
    </w:p>
    <w:p w:rsidR="00DD6372" w:rsidRDefault="0090255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DD6372" w:rsidRDefault="0090255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 2026 r.</w:t>
      </w:r>
    </w:p>
    <w:p w:rsidR="00DD6372" w:rsidRDefault="0090255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nabycia nieruchomości położonej w Gostyniu przy ul. Siewnej</w:t>
      </w:r>
    </w:p>
    <w:p w:rsidR="00DD6372" w:rsidRDefault="0090255C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Nieruchomość oznaczona w ewidencji gruntów i budynków jako działka nr 239/9 o powierzchni 0,0830 ha, położona w Gostyniu przy ul. Siewnej stanowi własność osoby fizycznej.</w:t>
      </w:r>
    </w:p>
    <w:p w:rsidR="00DD6372" w:rsidRDefault="0090255C">
      <w:pPr>
        <w:spacing w:before="120" w:after="120"/>
        <w:ind w:firstLine="227"/>
        <w:rPr>
          <w:szCs w:val="20"/>
        </w:rPr>
      </w:pPr>
      <w:r>
        <w:rPr>
          <w:szCs w:val="20"/>
        </w:rPr>
        <w:t>W miejscowym planie zagospodarowania przestrzennego obszaru w rejonie ulic: Jędrzeja Moraczewskiego, Dusińskiej, Poznańskiej w Gostyniu oraz w Dusinie – część A - nieruchomość  przeznaczona jest pod tereny dróg publicznych dojazdowych i oznaczona symbolem 1KDD.</w:t>
      </w:r>
    </w:p>
    <w:p w:rsidR="00DD6372" w:rsidRDefault="0090255C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powyższe pod uwagę podjęcie uchwały jest celowe i uzasadnione.</w:t>
      </w:r>
    </w:p>
    <w:sectPr w:rsidR="00DD6372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A4" w:rsidRDefault="0090255C">
      <w:r>
        <w:separator/>
      </w:r>
    </w:p>
  </w:endnote>
  <w:endnote w:type="continuationSeparator" w:id="0">
    <w:p w:rsidR="00B43FA4" w:rsidRDefault="0090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D637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D6372" w:rsidRDefault="0090255C">
          <w:pPr>
            <w:jc w:val="left"/>
            <w:rPr>
              <w:sz w:val="18"/>
            </w:rPr>
          </w:pPr>
          <w:r>
            <w:rPr>
              <w:sz w:val="18"/>
            </w:rPr>
            <w:t>Id: 4FAED2E6-330D-462F-8B8E-457961E320B8.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D6372" w:rsidRDefault="009025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5F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D6372" w:rsidRDefault="00DD637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D637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D6372" w:rsidRDefault="0090255C">
          <w:pPr>
            <w:jc w:val="left"/>
            <w:rPr>
              <w:sz w:val="18"/>
            </w:rPr>
          </w:pPr>
          <w:r>
            <w:rPr>
              <w:sz w:val="18"/>
            </w:rPr>
            <w:t>Id: 4FAED2E6-330D-462F-8B8E-457961E320B8.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D6372" w:rsidRDefault="009025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5FB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D6372" w:rsidRDefault="00DD63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A4" w:rsidRDefault="0090255C">
      <w:r>
        <w:separator/>
      </w:r>
    </w:p>
  </w:footnote>
  <w:footnote w:type="continuationSeparator" w:id="0">
    <w:p w:rsidR="00B43FA4" w:rsidRDefault="0090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5FB2"/>
    <w:rsid w:val="007F274A"/>
    <w:rsid w:val="0090255C"/>
    <w:rsid w:val="00A77B3E"/>
    <w:rsid w:val="00B43FA4"/>
    <w:rsid w:val="00CA2A55"/>
    <w:rsid w:val="00CA4A97"/>
    <w:rsid w:val="00D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9F7C9"/>
  <w15:docId w15:val="{1368F54C-02D8-462B-B060-C787E71E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155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55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9 marca 2026 r.</vt:lpstr>
      <vt:lpstr/>
    </vt:vector>
  </TitlesOfParts>
  <Company>Rada Miejska w Gostyniu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nabycia nieruchomości położonej w^Gostyniu przy ul. Siewnej</dc:subject>
  <dc:creator>rwalczewska</dc:creator>
  <cp:lastModifiedBy>Roma Walczewska</cp:lastModifiedBy>
  <cp:revision>5</cp:revision>
  <cp:lastPrinted>2026-03-10T08:16:00Z</cp:lastPrinted>
  <dcterms:created xsi:type="dcterms:W3CDTF">2026-03-09T12:54:00Z</dcterms:created>
  <dcterms:modified xsi:type="dcterms:W3CDTF">2026-03-10T08:16:00Z</dcterms:modified>
  <cp:category>Akt prawny</cp:category>
</cp:coreProperties>
</file>