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Default="009E46C7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XXV/282/26</w:t>
      </w:r>
      <w:r>
        <w:rPr>
          <w:b/>
          <w:caps/>
        </w:rPr>
        <w:br/>
        <w:t>Rady Miejskiej w Gostyniu</w:t>
      </w:r>
    </w:p>
    <w:p w:rsidR="00A77B3E" w:rsidRDefault="009E46C7">
      <w:pPr>
        <w:spacing w:before="280" w:after="280"/>
        <w:jc w:val="center"/>
        <w:rPr>
          <w:b/>
          <w:caps/>
        </w:rPr>
      </w:pPr>
      <w:r>
        <w:t>z dnia 23 kwietnia 2026 r.</w:t>
      </w:r>
    </w:p>
    <w:p w:rsidR="00A77B3E" w:rsidRDefault="009E46C7">
      <w:pPr>
        <w:keepNext/>
        <w:spacing w:after="480"/>
        <w:jc w:val="center"/>
      </w:pPr>
      <w:r>
        <w:rPr>
          <w:b/>
        </w:rPr>
        <w:t>w sprawie udzielenia pomocy finansowej gminie Krobia na zorganizowanie Festiwalu Tradycji i Folkloru w Domachowie w 2026 roku</w:t>
      </w:r>
    </w:p>
    <w:p w:rsidR="00A77B3E" w:rsidRDefault="009E46C7">
      <w:pPr>
        <w:keepLines/>
        <w:spacing w:before="120" w:after="120"/>
        <w:ind w:firstLine="227"/>
      </w:pPr>
      <w:r>
        <w:t>Na podstawie art. 10 ust. 2 i art. 18 ust. 2 pkt 15 </w:t>
      </w:r>
      <w:r>
        <w:t>ustawy z dnia 8 marca 1990 r. o samorządzie gminnym (tekst jednolity Dz. U. z 2025 r., poz. 1153 ze zm.), w związku z art. 216 ust. 2 pkt 5 oraz art. 220 ust. 1 i 2 ustawy z dnia 27 sierpnia 2009 r. o finansach publicznych (tekst jednolity Dz. U. z 2025 r.</w:t>
      </w:r>
      <w:r>
        <w:t>, poz. 1483 ze zm.), Rada Miejska w Gostyniu uchwala, co następuje:</w:t>
      </w:r>
    </w:p>
    <w:p w:rsidR="00A77B3E" w:rsidRDefault="009E46C7">
      <w:pPr>
        <w:keepLines/>
        <w:spacing w:before="120" w:after="120"/>
        <w:ind w:firstLine="340"/>
      </w:pPr>
      <w:r>
        <w:rPr>
          <w:b/>
        </w:rPr>
        <w:t>§ 1. </w:t>
      </w:r>
      <w:r>
        <w:t>Udziela się pomocy finansowej gminie Krobia na zorganizowanie w 2026 roku Festiwalu Tradycji i Folkloru w Domachowie.</w:t>
      </w:r>
    </w:p>
    <w:p w:rsidR="00A77B3E" w:rsidRDefault="009E46C7">
      <w:pPr>
        <w:keepLines/>
        <w:spacing w:before="120" w:after="120"/>
        <w:ind w:firstLine="340"/>
      </w:pPr>
      <w:r>
        <w:rPr>
          <w:b/>
        </w:rPr>
        <w:t>§ 2. </w:t>
      </w:r>
      <w:r>
        <w:t>Pomoc finansowa, o której mowa w § 1, zostanie udzielona w f</w:t>
      </w:r>
      <w:r>
        <w:t>ormie dotacji celowej ze środków budżetu gminy Gostyń na 2026 rok w wysokości 5 000 zł (słownie: pięć tysięcy złotych).</w:t>
      </w:r>
    </w:p>
    <w:p w:rsidR="00A77B3E" w:rsidRDefault="009E46C7">
      <w:pPr>
        <w:keepLines/>
        <w:spacing w:before="120" w:after="120"/>
        <w:ind w:firstLine="340"/>
      </w:pPr>
      <w:r>
        <w:rPr>
          <w:b/>
        </w:rPr>
        <w:t>§ 3. </w:t>
      </w:r>
      <w:r>
        <w:t>Wykonanie uchwały powierza się Burmistrzowi Gostynia.</w:t>
      </w:r>
    </w:p>
    <w:p w:rsidR="00A77B3E" w:rsidRDefault="009E46C7">
      <w:pPr>
        <w:keepNext/>
        <w:keepLines/>
        <w:spacing w:before="120" w:after="120"/>
        <w:ind w:firstLine="340"/>
      </w:pPr>
      <w:r>
        <w:rPr>
          <w:b/>
        </w:rPr>
        <w:t>§ 4. </w:t>
      </w:r>
      <w:r>
        <w:t>Uchwała wchodzi w życie z dniem podjęcia.</w:t>
      </w:r>
    </w:p>
    <w:p w:rsidR="00A77B3E" w:rsidRDefault="009E46C7">
      <w:pPr>
        <w:keepNext/>
        <w:keepLines/>
        <w:spacing w:before="120" w:after="120"/>
        <w:ind w:firstLine="227"/>
      </w:pPr>
      <w:r>
        <w:t> </w:t>
      </w:r>
    </w:p>
    <w:p w:rsidR="00A77B3E" w:rsidRDefault="009E46C7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654991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991" w:rsidRDefault="00654991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54991" w:rsidRDefault="009E46C7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Miejs</w:t>
            </w:r>
            <w:r>
              <w:rPr>
                <w:color w:val="000000"/>
                <w:szCs w:val="22"/>
              </w:rPr>
              <w:t>kiej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Mateusz Matysiak</w:t>
            </w:r>
          </w:p>
        </w:tc>
      </w:tr>
    </w:tbl>
    <w:p w:rsidR="00A77B3E" w:rsidRDefault="00A77B3E">
      <w:pPr>
        <w:keepNext/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654991" w:rsidRDefault="00654991">
      <w:pPr>
        <w:rPr>
          <w:szCs w:val="20"/>
        </w:rPr>
      </w:pPr>
    </w:p>
    <w:p w:rsidR="00654991" w:rsidRDefault="009E46C7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654991" w:rsidRDefault="009E46C7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do uchwały nr XXV/282/26</w:t>
      </w:r>
    </w:p>
    <w:p w:rsidR="00654991" w:rsidRDefault="009E46C7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Rady Miejskiej w Gostyniu</w:t>
      </w:r>
    </w:p>
    <w:p w:rsidR="00654991" w:rsidRDefault="009E46C7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 xml:space="preserve">z dnia 23 </w:t>
      </w:r>
      <w:r>
        <w:rPr>
          <w:szCs w:val="20"/>
        </w:rPr>
        <w:t>kwietnia 2026 r.</w:t>
      </w:r>
    </w:p>
    <w:p w:rsidR="00654991" w:rsidRDefault="009E46C7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w sprawie udzielenia pomocy finansowej gminie Krobia na zorganizowanie Festiwalu Tradycji i Folkloru w Domachowie w 2026 roku</w:t>
      </w:r>
    </w:p>
    <w:p w:rsidR="00654991" w:rsidRDefault="009E46C7">
      <w:pPr>
        <w:spacing w:before="120" w:after="120"/>
        <w:ind w:firstLine="227"/>
        <w:jc w:val="left"/>
        <w:rPr>
          <w:szCs w:val="20"/>
        </w:rPr>
      </w:pPr>
      <w:r>
        <w:rPr>
          <w:szCs w:val="20"/>
        </w:rPr>
        <w:t>Zgodnie z art. 216 ust. 2 pkt 5 i art. 220 ust. 1 i 2 ustawy z dnia 27 sierpnia 2009 roku o finansach publicznych</w:t>
      </w:r>
      <w:r>
        <w:rPr>
          <w:szCs w:val="20"/>
        </w:rPr>
        <w:t xml:space="preserve"> (tekst jednolity Dz. U. z 2025 r., poz. 1483 ze zm.) z budżetu jednostek samorządu terytorialnego może być udzielana pomoc finansowa innym jednostkom samorządu terytorialnego.</w:t>
      </w:r>
    </w:p>
    <w:p w:rsidR="00654991" w:rsidRDefault="009E46C7">
      <w:pPr>
        <w:spacing w:before="120" w:after="120"/>
        <w:ind w:firstLine="227"/>
        <w:jc w:val="left"/>
        <w:rPr>
          <w:szCs w:val="20"/>
        </w:rPr>
      </w:pPr>
      <w:r>
        <w:rPr>
          <w:szCs w:val="20"/>
        </w:rPr>
        <w:t>16 marca 2026 roku do Urzędu Miejskiego w Gostyniu wpłynęło pismo Burmistrza Kr</w:t>
      </w:r>
      <w:r>
        <w:rPr>
          <w:szCs w:val="20"/>
        </w:rPr>
        <w:t>obi z propozycją współorganizacji kolejnej edycji Festiwalu Tradycji i Folkloru w Domachowie.</w:t>
      </w:r>
    </w:p>
    <w:p w:rsidR="00654991" w:rsidRDefault="009E46C7">
      <w:pPr>
        <w:spacing w:before="120" w:after="120"/>
        <w:ind w:firstLine="227"/>
        <w:jc w:val="left"/>
        <w:rPr>
          <w:szCs w:val="20"/>
        </w:rPr>
      </w:pPr>
      <w:r>
        <w:rPr>
          <w:szCs w:val="20"/>
        </w:rPr>
        <w:t>Festiwal cieszy się dużym zainteresowaniem nie tylko Biskupian, ale również mieszkańców ziemi gostyńskiej i turystów,  zaciekawionych dawnymi tradycjami, strojami</w:t>
      </w:r>
      <w:r>
        <w:rPr>
          <w:szCs w:val="20"/>
        </w:rPr>
        <w:t xml:space="preserve"> oraz kulinariami. Gospodarze dokładają wszelkich starań, by kolejne edycje Festiwalu były bogate i atrakcyjne. Do udziału w imprezie zapraszane są zespoły folklorystyczne z całego regionu i z innych stron kraju, a także z zagranicy. Tegoroczna edycja impr</w:t>
      </w:r>
      <w:r>
        <w:rPr>
          <w:szCs w:val="20"/>
        </w:rPr>
        <w:t>ezy planowana jest na 12-13 września 2026 roku.</w:t>
      </w:r>
    </w:p>
    <w:p w:rsidR="00654991" w:rsidRDefault="009E46C7">
      <w:pPr>
        <w:spacing w:before="120" w:after="120"/>
        <w:ind w:firstLine="227"/>
        <w:jc w:val="left"/>
        <w:rPr>
          <w:szCs w:val="20"/>
        </w:rPr>
      </w:pPr>
      <w:r>
        <w:rPr>
          <w:szCs w:val="20"/>
        </w:rPr>
        <w:t>Na Biskupiznę, mikroregion folklorystyczny, składa się 13 miejscowości położonych na obszarze trzech gmin powiatu gostyńskiego: Gostyń, Krobia i Piaski. Częścią tzw. „krobskiego klucza” dóbr biskupów poznańsk</w:t>
      </w:r>
      <w:r>
        <w:rPr>
          <w:szCs w:val="20"/>
        </w:rPr>
        <w:t>ich był niegdyś Sikorzyn. Wśród mieszkańców tej wsi kultywowane są tradycje, a mieszkańcy są członkami zespołów folklorystycznych.</w:t>
      </w:r>
    </w:p>
    <w:p w:rsidR="00654991" w:rsidRDefault="009E46C7">
      <w:pPr>
        <w:spacing w:before="120" w:after="120"/>
        <w:ind w:firstLine="227"/>
        <w:jc w:val="left"/>
        <w:rPr>
          <w:szCs w:val="20"/>
        </w:rPr>
      </w:pPr>
      <w:r>
        <w:rPr>
          <w:szCs w:val="20"/>
        </w:rPr>
        <w:t>Mając na uwadze fakt, że Sikorzyn należy do Biskupizny, podjęcie uchwały o udzieleniu wsparcia finansowego na rzecz organizac</w:t>
      </w:r>
      <w:r>
        <w:rPr>
          <w:szCs w:val="20"/>
        </w:rPr>
        <w:t>ji XIV Festiwalu Tradycji i Folkloru w Domachowie jest zasadne.</w:t>
      </w:r>
    </w:p>
    <w:p w:rsidR="00654991" w:rsidRDefault="00654991">
      <w:pPr>
        <w:spacing w:before="120" w:after="120"/>
        <w:ind w:firstLine="227"/>
        <w:jc w:val="left"/>
        <w:rPr>
          <w:szCs w:val="20"/>
        </w:rPr>
      </w:pP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654991">
        <w:tc>
          <w:tcPr>
            <w:tcW w:w="2500" w:type="pct"/>
            <w:tcBorders>
              <w:right w:val="nil"/>
            </w:tcBorders>
          </w:tcPr>
          <w:p w:rsidR="00654991" w:rsidRDefault="00654991">
            <w:pPr>
              <w:spacing w:before="120" w:after="120"/>
              <w:jc w:val="left"/>
              <w:rPr>
                <w:szCs w:val="20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:rsidR="00654991" w:rsidRDefault="009E46C7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MANUALLY_FORMATTED_SIGNATURE_0_1_</w:instrText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t xml:space="preserve">Przewodniczący Rady Miejskiej </w:t>
            </w:r>
          </w:p>
          <w:p w:rsidR="00654991" w:rsidRDefault="009E46C7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:rsidR="00654991" w:rsidRDefault="009E46C7">
            <w:pPr>
              <w:spacing w:before="120" w:after="120"/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>Mateusz  Matysiak</w:t>
            </w:r>
            <w:r>
              <w:rPr>
                <w:szCs w:val="20"/>
              </w:rPr>
              <w:t xml:space="preserve"> </w:t>
            </w:r>
          </w:p>
        </w:tc>
      </w:tr>
    </w:tbl>
    <w:p w:rsidR="00654991" w:rsidRDefault="00654991">
      <w:pPr>
        <w:spacing w:before="120" w:after="120"/>
        <w:ind w:firstLine="227"/>
        <w:jc w:val="left"/>
        <w:rPr>
          <w:szCs w:val="20"/>
        </w:rPr>
      </w:pPr>
    </w:p>
    <w:sectPr w:rsidR="00654991">
      <w:footerReference w:type="default" r:id="rId7"/>
      <w:endnotePr>
        <w:numFmt w:val="decimal"/>
      </w:endnotePr>
      <w:pgSz w:w="11906" w:h="16838"/>
      <w:pgMar w:top="850" w:right="850" w:bottom="141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E46C7">
      <w:r>
        <w:separator/>
      </w:r>
    </w:p>
  </w:endnote>
  <w:endnote w:type="continuationSeparator" w:id="0">
    <w:p w:rsidR="00000000" w:rsidRDefault="009E4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654991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654991" w:rsidRDefault="009E46C7">
          <w:pPr>
            <w:jc w:val="left"/>
            <w:rPr>
              <w:sz w:val="18"/>
            </w:rPr>
          </w:pPr>
          <w:r>
            <w:rPr>
              <w:sz w:val="18"/>
            </w:rPr>
            <w:t>Id: E12899BF-714E-4303-9755-DA288272A462.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654991" w:rsidRDefault="009E46C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654991" w:rsidRDefault="00654991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654991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654991" w:rsidRDefault="009E46C7">
          <w:pPr>
            <w:jc w:val="left"/>
            <w:rPr>
              <w:sz w:val="18"/>
            </w:rPr>
          </w:pPr>
          <w:r>
            <w:rPr>
              <w:sz w:val="18"/>
            </w:rPr>
            <w:t>Id: E12899BF-714E-4303-9755-DA288272A462.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654991" w:rsidRDefault="009E46C7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654991" w:rsidRDefault="00654991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E46C7">
      <w:r>
        <w:separator/>
      </w:r>
    </w:p>
  </w:footnote>
  <w:footnote w:type="continuationSeparator" w:id="0">
    <w:p w:rsidR="00000000" w:rsidRDefault="009E46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654991"/>
    <w:rsid w:val="009E46C7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1A7F73-9279-4FAE-AA2C-A7D896860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401</Words>
  <Characters>2412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 XXV/282/26 z dnia 23 kwietnia 2026 r.</vt:lpstr>
      <vt:lpstr/>
    </vt:vector>
  </TitlesOfParts>
  <Company>Rada Miejska w Gostyniu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XXV/282/26 z dnia 23 kwietnia 2026 r.</dc:title>
  <dc:subject>w sprawie udzielenia pomocy finansowej gminie Krobia na zorganizowanie Festiwalu Tradycji i^Folkloru w^Domachowie w^2026 roku</dc:subject>
  <dc:creator>rwalczewska</dc:creator>
  <cp:lastModifiedBy>Roma Walczewska</cp:lastModifiedBy>
  <cp:revision>2</cp:revision>
  <dcterms:created xsi:type="dcterms:W3CDTF">2026-04-28T13:07:00Z</dcterms:created>
  <dcterms:modified xsi:type="dcterms:W3CDTF">2026-04-28T13:07:00Z</dcterms:modified>
  <cp:category>Akt prawny</cp:category>
</cp:coreProperties>
</file>