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FC244" w14:textId="77777777" w:rsidR="00A77B3E" w:rsidRDefault="000A4160">
      <w:pPr>
        <w:jc w:val="center"/>
        <w:rPr>
          <w:b/>
          <w:caps/>
        </w:rPr>
      </w:pPr>
      <w:r>
        <w:rPr>
          <w:b/>
          <w:caps/>
        </w:rPr>
        <w:t>Uchwała nr XXVII/301/26</w:t>
      </w:r>
      <w:r>
        <w:rPr>
          <w:b/>
          <w:caps/>
        </w:rPr>
        <w:br/>
        <w:t>Rady Miejskiej w Gostyniu</w:t>
      </w:r>
    </w:p>
    <w:p w14:paraId="526CB0E6" w14:textId="77777777" w:rsidR="00A77B3E" w:rsidRDefault="000A4160">
      <w:pPr>
        <w:spacing w:before="280" w:after="280"/>
        <w:jc w:val="center"/>
        <w:rPr>
          <w:b/>
          <w:caps/>
        </w:rPr>
      </w:pPr>
      <w:r>
        <w:t>z dnia 18 czerwca 2026 r.</w:t>
      </w:r>
    </w:p>
    <w:p w14:paraId="2ECB4DAF" w14:textId="77777777" w:rsidR="00A77B3E" w:rsidRDefault="000A4160">
      <w:pPr>
        <w:keepNext/>
        <w:spacing w:after="480"/>
        <w:jc w:val="center"/>
      </w:pPr>
      <w:r>
        <w:rPr>
          <w:b/>
        </w:rPr>
        <w:t>w sprawie wyrażenia zgody na zbycie w trybie przetargowym lokalu mieszkalnego położonego w Gostyniu przy ul. Willowej 1/22</w:t>
      </w:r>
    </w:p>
    <w:p w14:paraId="486FFC27" w14:textId="77777777" w:rsidR="00A77B3E" w:rsidRDefault="000A4160">
      <w:pPr>
        <w:keepLines/>
        <w:spacing w:before="120" w:after="120"/>
        <w:ind w:firstLine="227"/>
      </w:pPr>
      <w:r>
        <w:t>Na podstawie art. 18 ust. 2 pkt 9 lit. a ustawy z dnia 8 marca 1990 roku o samorządzie gminnym (t.j. Dz. U. z 2026 roku, poz. 662) oraz art. 37 ust. 1 ustawy z dnia 21 sierpnia 1997 roku o gospodarce nieruchomościami (t.j. Dz. U. z 2026 roku, poz. 399)</w:t>
      </w:r>
    </w:p>
    <w:p w14:paraId="0B294C3F" w14:textId="77777777" w:rsidR="00A77B3E" w:rsidRDefault="000A4160">
      <w:pPr>
        <w:spacing w:before="120" w:after="120"/>
        <w:ind w:firstLine="227"/>
        <w:jc w:val="center"/>
      </w:pPr>
      <w:r>
        <w:t>Rada Miejska w Gostyniu uchwala, co następuje:</w:t>
      </w:r>
    </w:p>
    <w:p w14:paraId="4A5ECBD4" w14:textId="77777777" w:rsidR="00A77B3E" w:rsidRDefault="000A416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Wyraża się zgodę na sprzedaż w trybie przetargowym lokalu mieszkalnego nr 22 położonego w Gostyniu przy ul. Willowej 1 o powierzchni użytkowej 18,80 m</w:t>
      </w:r>
      <w:r>
        <w:rPr>
          <w:color w:val="000000"/>
          <w:u w:color="000000"/>
          <w:vertAlign w:val="superscript"/>
        </w:rPr>
        <w:t>2</w:t>
      </w:r>
      <w:r>
        <w:rPr>
          <w:color w:val="000000"/>
          <w:u w:color="000000"/>
        </w:rPr>
        <w:t xml:space="preserve">, stanowiącego własność Gminy Gostyń. </w:t>
      </w:r>
    </w:p>
    <w:p w14:paraId="31BE4DAC" w14:textId="77777777" w:rsidR="00A77B3E" w:rsidRDefault="000A416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Wykonanie uchwały powierza się Burmistrzowi Gostynia.</w:t>
      </w:r>
    </w:p>
    <w:p w14:paraId="6CB6882A" w14:textId="77777777" w:rsidR="00A77B3E" w:rsidRDefault="000A416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Uchwała wchodzi w życie z dniem podjęcia.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9723C2" w14:paraId="243D518D" w14:textId="77777777"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1929471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F557D27" w14:textId="77777777" w:rsidR="00A77B3E" w:rsidRDefault="000A4160">
            <w:pPr>
              <w:jc w:val="center"/>
              <w:rPr>
                <w:color w:val="000000"/>
                <w:u w:color="000000"/>
              </w:rPr>
            </w:pPr>
            <w:r>
              <w:t xml:space="preserve">Przewodniczący Rady Miejskiej </w:t>
            </w:r>
          </w:p>
          <w:p w14:paraId="6DAF33A8" w14:textId="77777777" w:rsidR="009723C2" w:rsidRDefault="009723C2">
            <w:pPr>
              <w:jc w:val="center"/>
            </w:pPr>
          </w:p>
          <w:p w14:paraId="755DA2D9" w14:textId="77777777" w:rsidR="009723C2" w:rsidRDefault="000A4160">
            <w:pPr>
              <w:jc w:val="center"/>
            </w:pPr>
            <w:r>
              <w:rPr>
                <w:b/>
              </w:rPr>
              <w:t>Mateusz  Matysiak</w:t>
            </w:r>
          </w:p>
        </w:tc>
      </w:tr>
    </w:tbl>
    <w:p w14:paraId="5F6E454B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14:paraId="24653B7E" w14:textId="77777777" w:rsidR="009723C2" w:rsidRDefault="009723C2">
      <w:pPr>
        <w:rPr>
          <w:szCs w:val="20"/>
        </w:rPr>
      </w:pPr>
    </w:p>
    <w:p w14:paraId="5AA8242B" w14:textId="77777777" w:rsidR="009723C2" w:rsidRDefault="000A4160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7F8065D3" w14:textId="77777777" w:rsidR="009723C2" w:rsidRDefault="000A4160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do Uchwały Nr XXVII/301/26</w:t>
      </w:r>
    </w:p>
    <w:p w14:paraId="7BCF588B" w14:textId="77777777" w:rsidR="009723C2" w:rsidRDefault="000A4160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Rady Miejskiej w Gostyniu</w:t>
      </w:r>
    </w:p>
    <w:p w14:paraId="5C84C74D" w14:textId="77777777" w:rsidR="009723C2" w:rsidRDefault="000A4160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z dnia 18 czerwca 2026r.</w:t>
      </w:r>
    </w:p>
    <w:p w14:paraId="6CDECA15" w14:textId="77777777" w:rsidR="009723C2" w:rsidRDefault="000A4160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w sprawie wyrażenia zgody na zbycie w trybie przetargowym lokalu mieszkalnego</w:t>
      </w:r>
    </w:p>
    <w:p w14:paraId="39FB8429" w14:textId="77777777" w:rsidR="009723C2" w:rsidRDefault="000A4160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położonego w Gostyniu przy ul. Willowej 1/22</w:t>
      </w:r>
    </w:p>
    <w:p w14:paraId="0109EE8B" w14:textId="77777777" w:rsidR="009723C2" w:rsidRDefault="000A4160">
      <w:pPr>
        <w:spacing w:before="120" w:after="120"/>
        <w:ind w:firstLine="227"/>
        <w:rPr>
          <w:szCs w:val="20"/>
        </w:rPr>
      </w:pPr>
      <w:r>
        <w:rPr>
          <w:szCs w:val="20"/>
        </w:rPr>
        <w:t>Przedmiotem niniejszej uchwały jest wyrażenie zgody na zbycie w trybie przetargowym lokalu mieszkalnego nr 22 stanowiącego własność Gminy Gostyń, położonego w Gostyniu przy ul. Willowej 1. Ww. lokal nie ma urządzonej księgi wieczystej, znajduje się na nieruchomości,  oznaczonej w ewidencji gruntów i budynków jako działka nr 1986 o powierzchni 0,7300 ha, zapisanej w księdze wieczystej PO1Y/00008400/0.</w:t>
      </w:r>
    </w:p>
    <w:p w14:paraId="7510EF35" w14:textId="77777777" w:rsidR="009723C2" w:rsidRDefault="000A4160">
      <w:pPr>
        <w:spacing w:before="120" w:after="120"/>
        <w:ind w:firstLine="227"/>
        <w:rPr>
          <w:szCs w:val="20"/>
        </w:rPr>
      </w:pPr>
      <w:r>
        <w:rPr>
          <w:szCs w:val="20"/>
        </w:rPr>
        <w:t>Mając powyższe na uwadze, podjęcie niniejszej uchwały jest uzasadnione.</w:t>
      </w:r>
    </w:p>
    <w:p w14:paraId="25B5C49C" w14:textId="77777777" w:rsidR="009723C2" w:rsidRDefault="009723C2">
      <w:pPr>
        <w:spacing w:before="120" w:after="120"/>
        <w:ind w:firstLine="227"/>
        <w:rPr>
          <w:szCs w:val="20"/>
        </w:rPr>
      </w:pPr>
    </w:p>
    <w:tbl>
      <w:tblPr>
        <w:tblStyle w:val="Tabela-Prosty1"/>
        <w:tblW w:w="5000" w:type="pct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9723C2" w14:paraId="139DAD55" w14:textId="77777777">
        <w:tc>
          <w:tcPr>
            <w:tcW w:w="2500" w:type="pct"/>
            <w:tcBorders>
              <w:right w:val="nil"/>
            </w:tcBorders>
          </w:tcPr>
          <w:p w14:paraId="49445988" w14:textId="77777777" w:rsidR="009723C2" w:rsidRDefault="009723C2">
            <w:pPr>
              <w:spacing w:before="120" w:after="120"/>
              <w:rPr>
                <w:szCs w:val="20"/>
              </w:rPr>
            </w:pPr>
          </w:p>
        </w:tc>
        <w:tc>
          <w:tcPr>
            <w:tcW w:w="2500" w:type="pct"/>
            <w:tcBorders>
              <w:left w:val="nil"/>
            </w:tcBorders>
          </w:tcPr>
          <w:p w14:paraId="5E2B8D79" w14:textId="77777777" w:rsidR="009723C2" w:rsidRDefault="000A4160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MANUALLY_FORMATTED_SIGNATURE_0_1_</w:instrText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t xml:space="preserve">Przewodniczący Rady Miejskiej </w:t>
            </w:r>
          </w:p>
          <w:p w14:paraId="47DF3758" w14:textId="77777777" w:rsidR="009723C2" w:rsidRDefault="000A4160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  <w:p w14:paraId="595B0362" w14:textId="77777777" w:rsidR="009723C2" w:rsidRDefault="000A4160">
            <w:pPr>
              <w:spacing w:before="120" w:after="120"/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>Mateusz  Matysiak</w:t>
            </w:r>
          </w:p>
        </w:tc>
      </w:tr>
    </w:tbl>
    <w:p w14:paraId="230F4A7B" w14:textId="77777777" w:rsidR="009723C2" w:rsidRDefault="009723C2">
      <w:pPr>
        <w:spacing w:before="120" w:after="120"/>
        <w:ind w:firstLine="227"/>
        <w:rPr>
          <w:szCs w:val="20"/>
        </w:rPr>
      </w:pPr>
    </w:p>
    <w:sectPr w:rsidR="009723C2">
      <w:footerReference w:type="default" r:id="rId7"/>
      <w:endnotePr>
        <w:numFmt w:val="decimal"/>
      </w:endnotePr>
      <w:pgSz w:w="11906" w:h="16838"/>
      <w:pgMar w:top="850" w:right="850" w:bottom="1417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96473" w14:textId="77777777" w:rsidR="000A4160" w:rsidRDefault="000A4160">
      <w:r>
        <w:separator/>
      </w:r>
    </w:p>
  </w:endnote>
  <w:endnote w:type="continuationSeparator" w:id="0">
    <w:p w14:paraId="53A1259F" w14:textId="77777777" w:rsidR="000A4160" w:rsidRDefault="000A4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9723C2" w14:paraId="6439A166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2793F941" w14:textId="77777777" w:rsidR="009723C2" w:rsidRDefault="000A4160">
          <w:pPr>
            <w:jc w:val="left"/>
            <w:rPr>
              <w:sz w:val="18"/>
            </w:rPr>
          </w:pPr>
          <w:r>
            <w:rPr>
              <w:sz w:val="18"/>
            </w:rPr>
            <w:t>Id: 0BAF0644-6162-4146-AC6D-91D33754AC06.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72CE0242" w14:textId="77777777" w:rsidR="009723C2" w:rsidRDefault="000A416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11F1B6FA" w14:textId="77777777" w:rsidR="009723C2" w:rsidRDefault="009723C2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9723C2" w14:paraId="5E9024C5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41298F00" w14:textId="77777777" w:rsidR="009723C2" w:rsidRDefault="000A4160">
          <w:pPr>
            <w:jc w:val="left"/>
            <w:rPr>
              <w:sz w:val="18"/>
            </w:rPr>
          </w:pPr>
          <w:r>
            <w:rPr>
              <w:sz w:val="18"/>
            </w:rPr>
            <w:t>Id: 0BAF0644-6162-4146-AC6D-91D33754AC06.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725FC186" w14:textId="6FAA2C49" w:rsidR="009723C2" w:rsidRDefault="000A416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5ADF7367" w14:textId="77777777" w:rsidR="009723C2" w:rsidRDefault="009723C2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288AF" w14:textId="77777777" w:rsidR="000A4160" w:rsidRDefault="000A4160">
      <w:r>
        <w:separator/>
      </w:r>
    </w:p>
  </w:footnote>
  <w:footnote w:type="continuationSeparator" w:id="0">
    <w:p w14:paraId="2A9F6D87" w14:textId="77777777" w:rsidR="000A4160" w:rsidRDefault="000A41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A4160"/>
    <w:rsid w:val="009723C2"/>
    <w:rsid w:val="00A77B3E"/>
    <w:rsid w:val="00CA2A55"/>
    <w:rsid w:val="00D0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305E9B"/>
  <w15:docId w15:val="{E9D5620A-17D6-4B1D-96D0-C89851418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Gostyniu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XXVII/301/26 z dnia 18 czerwca 2026 r.</dc:title>
  <dc:subject>w sprawie wyrażenia zgody na zbycie w^trybie przetargowym lokalu mieszkalnego położonego w^Gostyniu przy ul. Willowej 1/22</dc:subject>
  <dc:creator>mmajewska</dc:creator>
  <cp:lastModifiedBy>Milena Majewska</cp:lastModifiedBy>
  <cp:revision>2</cp:revision>
  <dcterms:created xsi:type="dcterms:W3CDTF">2026-06-23T09:13:00Z</dcterms:created>
  <dcterms:modified xsi:type="dcterms:W3CDTF">2026-06-23T09:13:00Z</dcterms:modified>
  <cp:category>Akt prawny</cp:category>
</cp:coreProperties>
</file>